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1C" w:rsidRDefault="00B45C1C" w:rsidP="00B45C1C">
      <w:pPr>
        <w:pStyle w:val="HTML"/>
      </w:pPr>
      <w:r>
        <w:rPr>
          <w:b/>
          <w:bCs/>
        </w:rPr>
        <w:t xml:space="preserve">КАБІНЕТ МІНІСТРІВ УКРАЇНИ </w:t>
      </w:r>
      <w:r>
        <w:rPr>
          <w:b/>
          <w:bCs/>
        </w:rPr>
        <w:br/>
      </w:r>
    </w:p>
    <w:p w:rsidR="00B45C1C" w:rsidRDefault="00B45C1C" w:rsidP="00B45C1C">
      <w:pPr>
        <w:pStyle w:val="HTML"/>
      </w:pPr>
      <w:bookmarkStart w:id="0" w:name="o2"/>
      <w:bookmarkEnd w:id="0"/>
      <w:r>
        <w:rPr>
          <w:b/>
          <w:bCs/>
        </w:rPr>
        <w:t xml:space="preserve">                        П О С Т А Н О В А </w:t>
      </w:r>
      <w:r>
        <w:rPr>
          <w:b/>
          <w:bCs/>
        </w:rPr>
        <w:br/>
        <w:t xml:space="preserve">                   </w:t>
      </w:r>
      <w:proofErr w:type="spellStart"/>
      <w:r>
        <w:rPr>
          <w:b/>
          <w:bCs/>
        </w:rPr>
        <w:t>від</w:t>
      </w:r>
      <w:proofErr w:type="spellEnd"/>
      <w:r>
        <w:rPr>
          <w:b/>
          <w:bCs/>
        </w:rPr>
        <w:t xml:space="preserve"> 24 </w:t>
      </w:r>
      <w:proofErr w:type="spellStart"/>
      <w:r>
        <w:rPr>
          <w:b/>
          <w:bCs/>
        </w:rPr>
        <w:t>червня</w:t>
      </w:r>
      <w:proofErr w:type="spellEnd"/>
      <w:r>
        <w:rPr>
          <w:b/>
          <w:bCs/>
        </w:rPr>
        <w:t xml:space="preserve"> 2009 р. N 630 </w:t>
      </w:r>
      <w:r>
        <w:rPr>
          <w:b/>
          <w:bCs/>
        </w:rPr>
        <w:br/>
        <w:t xml:space="preserve">                               </w:t>
      </w:r>
      <w:proofErr w:type="spellStart"/>
      <w:r>
        <w:rPr>
          <w:b/>
          <w:bCs/>
        </w:rPr>
        <w:t>Київ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</w:p>
    <w:p w:rsidR="00B45C1C" w:rsidRDefault="00B45C1C" w:rsidP="00B45C1C">
      <w:pPr>
        <w:pStyle w:val="HTML"/>
      </w:pPr>
      <w:bookmarkStart w:id="1" w:name="o3"/>
      <w:bookmarkEnd w:id="1"/>
      <w:r>
        <w:rPr>
          <w:b/>
          <w:bCs/>
        </w:rPr>
        <w:t xml:space="preserve">            </w:t>
      </w:r>
      <w:r>
        <w:rPr>
          <w:b/>
          <w:bCs/>
          <w:lang w:val="uk-UA"/>
        </w:rPr>
        <w:t>«</w:t>
      </w:r>
      <w:bookmarkStart w:id="2" w:name="_GoBack"/>
      <w:r>
        <w:rPr>
          <w:b/>
          <w:bCs/>
        </w:rPr>
        <w:t xml:space="preserve">Про </w:t>
      </w:r>
      <w:proofErr w:type="spellStart"/>
      <w:r>
        <w:rPr>
          <w:b/>
          <w:bCs/>
        </w:rPr>
        <w:t>затвердження</w:t>
      </w:r>
      <w:proofErr w:type="spellEnd"/>
      <w:r>
        <w:rPr>
          <w:b/>
          <w:bCs/>
        </w:rPr>
        <w:t xml:space="preserve"> Методики </w:t>
      </w:r>
      <w:proofErr w:type="spellStart"/>
      <w:r>
        <w:rPr>
          <w:b/>
          <w:bCs/>
        </w:rPr>
        <w:t>оцінювання</w:t>
      </w:r>
      <w:bookmarkEnd w:id="2"/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рівня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           </w:t>
      </w:r>
      <w:proofErr w:type="spellStart"/>
      <w:r>
        <w:rPr>
          <w:b/>
          <w:bCs/>
        </w:rPr>
        <w:t>організації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роботи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зверненнями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громадян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                   в органах </w:t>
      </w:r>
      <w:proofErr w:type="spellStart"/>
      <w:r>
        <w:rPr>
          <w:b/>
          <w:bCs/>
        </w:rPr>
        <w:t>виконавчої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влади</w:t>
      </w:r>
      <w:proofErr w:type="spellEnd"/>
      <w:r>
        <w:rPr>
          <w:b/>
          <w:bCs/>
          <w:lang w:val="uk-UA"/>
        </w:rPr>
        <w:t>»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:rsidR="00B45C1C" w:rsidRDefault="00B45C1C" w:rsidP="00B45C1C">
      <w:pPr>
        <w:pStyle w:val="HTML"/>
      </w:pPr>
      <w:bookmarkStart w:id="3" w:name="o4"/>
      <w:bookmarkEnd w:id="3"/>
      <w:r>
        <w:rPr>
          <w:i/>
          <w:iCs/>
        </w:rPr>
        <w:t xml:space="preserve">         { </w:t>
      </w:r>
      <w:proofErr w:type="spellStart"/>
      <w:r>
        <w:rPr>
          <w:i/>
          <w:iCs/>
        </w:rPr>
        <w:t>Із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змінами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внесеними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згідно</w:t>
      </w:r>
      <w:proofErr w:type="spellEnd"/>
      <w:r>
        <w:rPr>
          <w:i/>
          <w:iCs/>
        </w:rPr>
        <w:t xml:space="preserve"> з Постановами КМ </w:t>
      </w:r>
      <w:r>
        <w:rPr>
          <w:i/>
          <w:iCs/>
        </w:rPr>
        <w:br/>
        <w:t xml:space="preserve">           N 1109 ( </w:t>
      </w:r>
      <w:hyperlink r:id="rId4" w:tgtFrame="_blank" w:history="1">
        <w:r>
          <w:rPr>
            <w:rStyle w:val="a3"/>
            <w:i/>
            <w:iCs/>
          </w:rPr>
          <w:t>1109-2011-п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20.10.2011 </w:t>
      </w:r>
      <w:r>
        <w:rPr>
          <w:i/>
          <w:iCs/>
        </w:rPr>
        <w:br/>
        <w:t xml:space="preserve">           N   48 (   </w:t>
      </w:r>
      <w:hyperlink r:id="rId5" w:tgtFrame="_blank" w:history="1">
        <w:r>
          <w:rPr>
            <w:rStyle w:val="a3"/>
            <w:i/>
            <w:iCs/>
          </w:rPr>
          <w:t>48-2016-п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03.02.2016 </w:t>
      </w:r>
      <w:r>
        <w:rPr>
          <w:i/>
          <w:iCs/>
        </w:rPr>
        <w:br/>
        <w:t xml:space="preserve">           N  431 (  </w:t>
      </w:r>
      <w:hyperlink r:id="rId6" w:tgtFrame="_blank" w:history="1">
        <w:r>
          <w:rPr>
            <w:rStyle w:val="a3"/>
            <w:i/>
            <w:iCs/>
          </w:rPr>
          <w:t>431-2019-п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22.05.2019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4" w:name="o5"/>
      <w:bookmarkEnd w:id="4"/>
      <w:r>
        <w:t xml:space="preserve">    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</w:t>
      </w:r>
      <w:r>
        <w:rPr>
          <w:b/>
          <w:bCs/>
        </w:rPr>
        <w:t>п о с т а н о в л я є</w:t>
      </w:r>
      <w:r>
        <w:t xml:space="preserve">: </w:t>
      </w:r>
      <w:r>
        <w:br/>
      </w:r>
    </w:p>
    <w:p w:rsidR="00B45C1C" w:rsidRDefault="00B45C1C" w:rsidP="00B45C1C">
      <w:pPr>
        <w:pStyle w:val="HTML"/>
      </w:pPr>
      <w:bookmarkStart w:id="5" w:name="o6"/>
      <w:bookmarkEnd w:id="5"/>
      <w:r>
        <w:t xml:space="preserve">     1. </w:t>
      </w:r>
      <w:proofErr w:type="spellStart"/>
      <w:r>
        <w:t>Затвердити</w:t>
      </w:r>
      <w:proofErr w:type="spellEnd"/>
      <w:r>
        <w:t xml:space="preserve"> Методику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r>
        <w:br/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органах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6" w:name="o7"/>
      <w:bookmarkEnd w:id="6"/>
      <w:r>
        <w:t xml:space="preserve">     2. </w:t>
      </w:r>
      <w:proofErr w:type="spellStart"/>
      <w:r>
        <w:t>Рекомендувати</w:t>
      </w:r>
      <w:proofErr w:type="spellEnd"/>
      <w:r>
        <w:t xml:space="preserve">     органам     </w:t>
      </w:r>
      <w:proofErr w:type="spellStart"/>
      <w:r>
        <w:t>місцевого</w:t>
      </w:r>
      <w:proofErr w:type="spellEnd"/>
      <w:r>
        <w:t xml:space="preserve">     </w:t>
      </w:r>
      <w:proofErr w:type="spellStart"/>
      <w:r>
        <w:t>самоврядування</w:t>
      </w:r>
      <w:proofErr w:type="spellEnd"/>
      <w:r>
        <w:t xml:space="preserve"> </w:t>
      </w:r>
      <w:r>
        <w:br/>
      </w:r>
      <w:proofErr w:type="spellStart"/>
      <w:r>
        <w:t>застосовувати</w:t>
      </w:r>
      <w:proofErr w:type="spellEnd"/>
      <w:r>
        <w:t xml:space="preserve"> Методику, </w:t>
      </w:r>
      <w:proofErr w:type="spellStart"/>
      <w:r>
        <w:t>затверджену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, у </w:t>
      </w:r>
      <w:proofErr w:type="spellStart"/>
      <w:r>
        <w:t>діяльності</w:t>
      </w:r>
      <w:proofErr w:type="spellEnd"/>
      <w:r>
        <w:t xml:space="preserve">, </w:t>
      </w:r>
      <w:r>
        <w:br/>
      </w:r>
      <w:proofErr w:type="spellStart"/>
      <w:r>
        <w:t>пов'язаній</w:t>
      </w:r>
      <w:proofErr w:type="spellEnd"/>
      <w:r>
        <w:t xml:space="preserve"> з </w:t>
      </w:r>
      <w:proofErr w:type="spellStart"/>
      <w:r>
        <w:t>розглядом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r>
        <w:br/>
        <w:t xml:space="preserve"> </w:t>
      </w:r>
      <w:r>
        <w:br/>
      </w:r>
    </w:p>
    <w:p w:rsidR="00B45C1C" w:rsidRDefault="00B45C1C" w:rsidP="00B45C1C">
      <w:pPr>
        <w:pStyle w:val="HTML"/>
      </w:pPr>
      <w:bookmarkStart w:id="7" w:name="o8"/>
      <w:bookmarkEnd w:id="7"/>
      <w:r>
        <w:t xml:space="preserve">     </w:t>
      </w:r>
      <w:proofErr w:type="spellStart"/>
      <w:r>
        <w:t>Прем'єр-міністр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                         Ю.ТИМОШЕНКО </w:t>
      </w:r>
      <w:r>
        <w:br/>
      </w:r>
    </w:p>
    <w:p w:rsidR="00B45C1C" w:rsidRDefault="00B45C1C" w:rsidP="00B45C1C">
      <w:pPr>
        <w:pStyle w:val="HTML"/>
      </w:pPr>
      <w:bookmarkStart w:id="8" w:name="o9"/>
      <w:bookmarkEnd w:id="8"/>
      <w:r>
        <w:t xml:space="preserve">     </w:t>
      </w:r>
      <w:proofErr w:type="spellStart"/>
      <w:r>
        <w:t>Інд</w:t>
      </w:r>
      <w:proofErr w:type="spellEnd"/>
      <w:r>
        <w:t xml:space="preserve">. 41 </w:t>
      </w:r>
      <w:r>
        <w:br/>
        <w:t xml:space="preserve"> </w:t>
      </w:r>
      <w:r>
        <w:br/>
      </w:r>
    </w:p>
    <w:p w:rsidR="00B45C1C" w:rsidRDefault="00B45C1C" w:rsidP="00B45C1C">
      <w:pPr>
        <w:pStyle w:val="HTML"/>
      </w:pPr>
      <w:bookmarkStart w:id="9" w:name="o10"/>
      <w:bookmarkEnd w:id="9"/>
      <w:r>
        <w:t xml:space="preserve">                                          ЗАТВЕРДЖЕНО </w:t>
      </w:r>
      <w:r>
        <w:br/>
        <w:t xml:space="preserve">                            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r>
        <w:br/>
        <w:t xml:space="preserve">                                  </w:t>
      </w:r>
      <w:proofErr w:type="spellStart"/>
      <w:r>
        <w:t>від</w:t>
      </w:r>
      <w:proofErr w:type="spellEnd"/>
      <w:r>
        <w:t xml:space="preserve"> 24 </w:t>
      </w:r>
      <w:proofErr w:type="spellStart"/>
      <w:r>
        <w:t>червня</w:t>
      </w:r>
      <w:proofErr w:type="spellEnd"/>
      <w:r>
        <w:t xml:space="preserve"> 2009 р. N 630 </w:t>
      </w:r>
      <w:r>
        <w:br/>
      </w:r>
    </w:p>
    <w:p w:rsidR="00B45C1C" w:rsidRDefault="00B45C1C" w:rsidP="00B45C1C">
      <w:pPr>
        <w:pStyle w:val="HTML"/>
      </w:pPr>
      <w:bookmarkStart w:id="10" w:name="o11"/>
      <w:bookmarkEnd w:id="10"/>
      <w:r>
        <w:rPr>
          <w:b/>
          <w:bCs/>
        </w:rPr>
        <w:t xml:space="preserve">                             МЕТОДИКА </w:t>
      </w:r>
      <w:r>
        <w:rPr>
          <w:b/>
          <w:bCs/>
        </w:rPr>
        <w:br/>
        <w:t xml:space="preserve">       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рівня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організації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роботи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зверненнями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              </w:t>
      </w:r>
      <w:proofErr w:type="spellStart"/>
      <w:r>
        <w:rPr>
          <w:b/>
          <w:bCs/>
        </w:rPr>
        <w:t>громадян</w:t>
      </w:r>
      <w:proofErr w:type="spellEnd"/>
      <w:r>
        <w:rPr>
          <w:b/>
          <w:bCs/>
        </w:rPr>
        <w:t xml:space="preserve"> в органах </w:t>
      </w:r>
      <w:proofErr w:type="spellStart"/>
      <w:r>
        <w:rPr>
          <w:b/>
          <w:bCs/>
        </w:rPr>
        <w:t>виконавчої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влади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</w:t>
      </w:r>
      <w:r>
        <w:rPr>
          <w:b/>
          <w:bCs/>
        </w:rPr>
        <w:br/>
      </w:r>
    </w:p>
    <w:p w:rsidR="00B45C1C" w:rsidRDefault="00B45C1C" w:rsidP="00B45C1C">
      <w:pPr>
        <w:pStyle w:val="HTML"/>
      </w:pPr>
      <w:bookmarkStart w:id="11" w:name="o12"/>
      <w:bookmarkEnd w:id="11"/>
      <w:r>
        <w:t xml:space="preserve">     1. </w:t>
      </w:r>
      <w:proofErr w:type="spellStart"/>
      <w:r>
        <w:t>Ця</w:t>
      </w:r>
      <w:proofErr w:type="spellEnd"/>
      <w:r>
        <w:t xml:space="preserve">  Методика 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"Про </w:t>
      </w:r>
      <w:r>
        <w:br/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" ( </w:t>
      </w:r>
      <w:hyperlink r:id="rId7" w:tgtFrame="_blank" w:history="1">
        <w:r>
          <w:rPr>
            <w:rStyle w:val="a3"/>
          </w:rPr>
          <w:t>393/96-ВР</w:t>
        </w:r>
      </w:hyperlink>
      <w:r>
        <w:t xml:space="preserve"> ),  Указу Президента  </w:t>
      </w:r>
      <w:proofErr w:type="spellStart"/>
      <w:r>
        <w:t>України</w:t>
      </w:r>
      <w:proofErr w:type="spellEnd"/>
      <w:r>
        <w:t xml:space="preserve">  </w:t>
      </w:r>
      <w:proofErr w:type="spellStart"/>
      <w:r>
        <w:t>від</w:t>
      </w:r>
      <w:proofErr w:type="spellEnd"/>
      <w:r>
        <w:t xml:space="preserve"> </w:t>
      </w:r>
      <w:r>
        <w:br/>
        <w:t xml:space="preserve">7 лютого 2008 р.  N 109 ( </w:t>
      </w:r>
      <w:hyperlink r:id="rId8" w:tgtFrame="_blank" w:history="1">
        <w:r>
          <w:rPr>
            <w:rStyle w:val="a3"/>
          </w:rPr>
          <w:t>109/2008</w:t>
        </w:r>
      </w:hyperlink>
      <w:r>
        <w:t xml:space="preserve"> ) "Про </w:t>
      </w:r>
      <w:proofErr w:type="spellStart"/>
      <w:r>
        <w:t>першочергові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r>
        <w:br/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гарантування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 права  на </w:t>
      </w:r>
      <w:r>
        <w:br/>
      </w:r>
      <w:proofErr w:type="spellStart"/>
      <w:r>
        <w:t>звернення</w:t>
      </w:r>
      <w:proofErr w:type="spellEnd"/>
      <w:r>
        <w:t xml:space="preserve">   до   </w:t>
      </w:r>
      <w:proofErr w:type="spellStart"/>
      <w:r>
        <w:t>органів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 </w:t>
      </w:r>
      <w:proofErr w:type="spellStart"/>
      <w:r>
        <w:t>влади</w:t>
      </w:r>
      <w:proofErr w:type="spellEnd"/>
      <w:r>
        <w:t xml:space="preserve">  та  </w:t>
      </w:r>
      <w:proofErr w:type="spellStart"/>
      <w:r>
        <w:t>органів</w:t>
      </w:r>
      <w:proofErr w:type="spellEnd"/>
      <w:r>
        <w:t xml:space="preserve">  </w:t>
      </w:r>
      <w:proofErr w:type="spellStart"/>
      <w:r>
        <w:t>місцевого</w:t>
      </w:r>
      <w:proofErr w:type="spellEnd"/>
      <w:r>
        <w:t xml:space="preserve"> </w:t>
      </w:r>
      <w:r>
        <w:br/>
      </w:r>
      <w:proofErr w:type="spellStart"/>
      <w:r>
        <w:t>самоврядування</w:t>
      </w:r>
      <w:proofErr w:type="spellEnd"/>
      <w:r>
        <w:t xml:space="preserve">",  </w:t>
      </w:r>
      <w:proofErr w:type="spellStart"/>
      <w:r>
        <w:t>Інструкції</w:t>
      </w:r>
      <w:proofErr w:type="spellEnd"/>
      <w:r>
        <w:t xml:space="preserve"> з </w:t>
      </w:r>
      <w:proofErr w:type="spellStart"/>
      <w:r>
        <w:t>діловодства</w:t>
      </w:r>
      <w:proofErr w:type="spellEnd"/>
      <w:r>
        <w:t xml:space="preserve"> за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r>
        <w:br/>
        <w:t xml:space="preserve">в органах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 </w:t>
      </w:r>
      <w:proofErr w:type="spellStart"/>
      <w:r>
        <w:t>об'єднаннях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,  на </w:t>
      </w:r>
      <w:proofErr w:type="spellStart"/>
      <w:r>
        <w:t>підприємствах</w:t>
      </w:r>
      <w:proofErr w:type="spellEnd"/>
      <w:r>
        <w:t xml:space="preserve">,  в </w:t>
      </w:r>
      <w:proofErr w:type="spellStart"/>
      <w:r>
        <w:t>установах</w:t>
      </w:r>
      <w:proofErr w:type="spellEnd"/>
      <w:r>
        <w:t xml:space="preserve">,  </w:t>
      </w:r>
      <w:proofErr w:type="spellStart"/>
      <w:r>
        <w:t>організаціях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r>
        <w:br/>
      </w:r>
      <w:proofErr w:type="spellStart"/>
      <w:r>
        <w:t>від</w:t>
      </w:r>
      <w:proofErr w:type="spellEnd"/>
      <w:r>
        <w:t xml:space="preserve">  форм  </w:t>
      </w:r>
      <w:proofErr w:type="spellStart"/>
      <w:r>
        <w:t>власності</w:t>
      </w:r>
      <w:proofErr w:type="spellEnd"/>
      <w:r>
        <w:t xml:space="preserve">,  в </w:t>
      </w:r>
      <w:proofErr w:type="spellStart"/>
      <w:r>
        <w:t>засобах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 </w:t>
      </w:r>
      <w:proofErr w:type="spellStart"/>
      <w:r>
        <w:t>затвердженої</w:t>
      </w:r>
      <w:proofErr w:type="spellEnd"/>
      <w:r>
        <w:t xml:space="preserve"> </w:t>
      </w:r>
      <w:r>
        <w:br/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 </w:t>
      </w:r>
      <w:proofErr w:type="spellStart"/>
      <w:r>
        <w:t>квітня</w:t>
      </w:r>
      <w:proofErr w:type="spellEnd"/>
      <w:r>
        <w:t xml:space="preserve"> 1997 р.  N 348 </w:t>
      </w:r>
      <w:r>
        <w:br/>
        <w:t xml:space="preserve">( </w:t>
      </w:r>
      <w:hyperlink r:id="rId9" w:tgtFrame="_blank" w:history="1">
        <w:r>
          <w:rPr>
            <w:rStyle w:val="a3"/>
          </w:rPr>
          <w:t>348-97-п</w:t>
        </w:r>
      </w:hyperlink>
      <w:r>
        <w:t xml:space="preserve"> ). </w:t>
      </w:r>
      <w:r>
        <w:br/>
      </w:r>
    </w:p>
    <w:p w:rsidR="00B45C1C" w:rsidRDefault="00B45C1C" w:rsidP="00B45C1C">
      <w:pPr>
        <w:pStyle w:val="HTML"/>
      </w:pPr>
      <w:bookmarkStart w:id="12" w:name="o13"/>
      <w:bookmarkEnd w:id="12"/>
      <w:r>
        <w:t xml:space="preserve">     2. </w:t>
      </w:r>
      <w:proofErr w:type="spellStart"/>
      <w:r>
        <w:t>Рівень</w:t>
      </w:r>
      <w:proofErr w:type="spellEnd"/>
      <w:r>
        <w:t xml:space="preserve">   </w:t>
      </w:r>
      <w:proofErr w:type="spellStart"/>
      <w:r>
        <w:t>організації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зверненнями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  в </w:t>
      </w:r>
      <w:r>
        <w:br/>
        <w:t xml:space="preserve">органах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 </w:t>
      </w:r>
      <w:proofErr w:type="spellStart"/>
      <w:r>
        <w:t>оцінюється</w:t>
      </w:r>
      <w:proofErr w:type="spellEnd"/>
      <w:r>
        <w:t xml:space="preserve">  за  результатами  </w:t>
      </w:r>
      <w:proofErr w:type="spellStart"/>
      <w:r>
        <w:t>проведеної</w:t>
      </w:r>
      <w:proofErr w:type="spellEnd"/>
      <w:r>
        <w:t xml:space="preserve"> </w:t>
      </w:r>
      <w:r>
        <w:br/>
      </w:r>
      <w:proofErr w:type="spellStart"/>
      <w:r>
        <w:t>перевірки</w:t>
      </w:r>
      <w:proofErr w:type="spellEnd"/>
      <w:r>
        <w:t xml:space="preserve">  </w:t>
      </w:r>
      <w:proofErr w:type="spellStart"/>
      <w:r>
        <w:t>виконання</w:t>
      </w:r>
      <w:proofErr w:type="spellEnd"/>
      <w:r>
        <w:t xml:space="preserve">  </w:t>
      </w:r>
      <w:proofErr w:type="spellStart"/>
      <w:r>
        <w:t>вимог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посадовими</w:t>
      </w:r>
      <w:proofErr w:type="spellEnd"/>
      <w:r>
        <w:t xml:space="preserve"> і </w:t>
      </w:r>
      <w:r>
        <w:br/>
      </w:r>
      <w:proofErr w:type="spellStart"/>
      <w:r>
        <w:t>службовими</w:t>
      </w:r>
      <w:proofErr w:type="spellEnd"/>
      <w:r>
        <w:t xml:space="preserve">  особами  таких  </w:t>
      </w:r>
      <w:proofErr w:type="spellStart"/>
      <w:r>
        <w:t>органів</w:t>
      </w:r>
      <w:proofErr w:type="spellEnd"/>
      <w:r>
        <w:t xml:space="preserve">,   </w:t>
      </w:r>
      <w:proofErr w:type="spellStart"/>
      <w:r>
        <w:t>аналізу</w:t>
      </w:r>
      <w:proofErr w:type="spellEnd"/>
      <w:r>
        <w:t xml:space="preserve">   </w:t>
      </w:r>
      <w:proofErr w:type="spellStart"/>
      <w:r>
        <w:t>відомостей</w:t>
      </w:r>
      <w:proofErr w:type="spellEnd"/>
      <w:r>
        <w:t xml:space="preserve">,   </w:t>
      </w:r>
      <w:proofErr w:type="spellStart"/>
      <w:r>
        <w:t>які</w:t>
      </w:r>
      <w:proofErr w:type="spellEnd"/>
      <w:r>
        <w:t xml:space="preserve"> </w:t>
      </w:r>
      <w:r>
        <w:br/>
      </w:r>
      <w:proofErr w:type="spellStart"/>
      <w:r>
        <w:t>містяться</w:t>
      </w:r>
      <w:proofErr w:type="spellEnd"/>
      <w:r>
        <w:t xml:space="preserve">   у   </w:t>
      </w:r>
      <w:proofErr w:type="spellStart"/>
      <w:r>
        <w:t>реєстраційно-контрольних</w:t>
      </w:r>
      <w:proofErr w:type="spellEnd"/>
      <w:r>
        <w:t xml:space="preserve">   </w:t>
      </w:r>
      <w:proofErr w:type="spellStart"/>
      <w:r>
        <w:t>картках</w:t>
      </w:r>
      <w:proofErr w:type="spellEnd"/>
      <w:r>
        <w:t xml:space="preserve">   </w:t>
      </w:r>
      <w:proofErr w:type="spellStart"/>
      <w:r>
        <w:t>чи</w:t>
      </w:r>
      <w:proofErr w:type="spellEnd"/>
      <w:r>
        <w:t xml:space="preserve">   журналах </w:t>
      </w:r>
      <w:r>
        <w:br/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ведуться</w:t>
      </w:r>
      <w:proofErr w:type="spellEnd"/>
      <w:r>
        <w:t xml:space="preserve">  на  </w:t>
      </w:r>
      <w:proofErr w:type="spellStart"/>
      <w:r>
        <w:t>паперових</w:t>
      </w:r>
      <w:proofErr w:type="spellEnd"/>
      <w:r>
        <w:t xml:space="preserve">  та/</w:t>
      </w:r>
      <w:proofErr w:type="spellStart"/>
      <w:r>
        <w:t>або</w:t>
      </w:r>
      <w:proofErr w:type="spellEnd"/>
      <w:r>
        <w:t xml:space="preserve"> </w:t>
      </w:r>
      <w:r>
        <w:br/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носіях</w:t>
      </w:r>
      <w:proofErr w:type="spellEnd"/>
      <w:r>
        <w:t xml:space="preserve">,  </w:t>
      </w:r>
      <w:proofErr w:type="spellStart"/>
      <w:r>
        <w:t>відповідях</w:t>
      </w:r>
      <w:proofErr w:type="spellEnd"/>
      <w:r>
        <w:t xml:space="preserve">,  </w:t>
      </w:r>
      <w:proofErr w:type="spellStart"/>
      <w:r>
        <w:t>довідках</w:t>
      </w:r>
      <w:proofErr w:type="spellEnd"/>
      <w:r>
        <w:t xml:space="preserve">, </w:t>
      </w:r>
      <w:proofErr w:type="spellStart"/>
      <w:r>
        <w:t>архівних</w:t>
      </w:r>
      <w:proofErr w:type="spellEnd"/>
      <w:r>
        <w:t xml:space="preserve"> і </w:t>
      </w:r>
      <w:proofErr w:type="spellStart"/>
      <w:r>
        <w:t>аналітичних</w:t>
      </w:r>
      <w:proofErr w:type="spellEnd"/>
      <w:r>
        <w:t xml:space="preserve"> </w:t>
      </w:r>
      <w:r>
        <w:br/>
      </w:r>
      <w:proofErr w:type="spellStart"/>
      <w:r>
        <w:t>матеріалах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документах </w:t>
      </w:r>
      <w:proofErr w:type="spellStart"/>
      <w:r>
        <w:t>тощо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13" w:name="o14"/>
      <w:bookmarkEnd w:id="13"/>
      <w:r>
        <w:t xml:space="preserve">     3. </w:t>
      </w:r>
      <w:proofErr w:type="spellStart"/>
      <w:r>
        <w:t>Рішення</w:t>
      </w:r>
      <w:proofErr w:type="spellEnd"/>
      <w:r>
        <w:t xml:space="preserve">  про  </w:t>
      </w:r>
      <w:proofErr w:type="spellStart"/>
      <w:r>
        <w:t>оцінювання</w:t>
      </w:r>
      <w:proofErr w:type="spellEnd"/>
      <w:r>
        <w:t xml:space="preserve">  </w:t>
      </w:r>
      <w:proofErr w:type="spellStart"/>
      <w:r>
        <w:t>рівня</w:t>
      </w:r>
      <w:proofErr w:type="spellEnd"/>
      <w:r>
        <w:t xml:space="preserve">  </w:t>
      </w:r>
      <w:proofErr w:type="spellStart"/>
      <w:r>
        <w:t>організації</w:t>
      </w:r>
      <w:proofErr w:type="spellEnd"/>
      <w:r>
        <w:t xml:space="preserve">   </w:t>
      </w:r>
      <w:proofErr w:type="spellStart"/>
      <w:r>
        <w:t>роботи</w:t>
      </w:r>
      <w:proofErr w:type="spellEnd"/>
      <w:r>
        <w:t xml:space="preserve">   </w:t>
      </w:r>
      <w:proofErr w:type="spellStart"/>
      <w:r>
        <w:t>із</w:t>
      </w:r>
      <w:proofErr w:type="spellEnd"/>
      <w:r>
        <w:t xml:space="preserve"> </w:t>
      </w:r>
      <w:r>
        <w:br/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: </w:t>
      </w:r>
      <w:r>
        <w:br/>
      </w:r>
    </w:p>
    <w:p w:rsidR="00B45C1C" w:rsidRDefault="00B45C1C" w:rsidP="00B45C1C">
      <w:pPr>
        <w:pStyle w:val="HTML"/>
      </w:pPr>
      <w:bookmarkStart w:id="14" w:name="o15"/>
      <w:bookmarkEnd w:id="14"/>
      <w:r>
        <w:lastRenderedPageBreak/>
        <w:t xml:space="preserve">    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  </w:t>
      </w:r>
      <w:proofErr w:type="spellStart"/>
      <w:r>
        <w:t>України</w:t>
      </w:r>
      <w:proofErr w:type="spellEnd"/>
      <w:r>
        <w:t xml:space="preserve">   -   </w:t>
      </w:r>
      <w:proofErr w:type="spellStart"/>
      <w:r>
        <w:t>щодо</w:t>
      </w:r>
      <w:proofErr w:type="spellEnd"/>
      <w:r>
        <w:t xml:space="preserve">   </w:t>
      </w:r>
      <w:proofErr w:type="spellStart"/>
      <w:r>
        <w:t>міністерств</w:t>
      </w:r>
      <w:proofErr w:type="spellEnd"/>
      <w:r>
        <w:t xml:space="preserve">,   </w:t>
      </w:r>
      <w:proofErr w:type="spellStart"/>
      <w:r>
        <w:t>інших</w:t>
      </w:r>
      <w:proofErr w:type="spellEnd"/>
      <w:r>
        <w:t xml:space="preserve"> </w:t>
      </w:r>
      <w:r>
        <w:br/>
      </w:r>
      <w:proofErr w:type="spellStart"/>
      <w:r>
        <w:t>центральних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; </w:t>
      </w:r>
      <w:r>
        <w:br/>
        <w:t xml:space="preserve"> </w:t>
      </w:r>
      <w:r>
        <w:br/>
      </w:r>
    </w:p>
    <w:p w:rsidR="00B45C1C" w:rsidRDefault="00B45C1C" w:rsidP="00B45C1C">
      <w:pPr>
        <w:pStyle w:val="HTML"/>
      </w:pPr>
      <w:bookmarkStart w:id="15" w:name="o16"/>
      <w:bookmarkEnd w:id="15"/>
      <w:r>
        <w:rPr>
          <w:i/>
          <w:iCs/>
        </w:rPr>
        <w:t xml:space="preserve">     {  Абзац  </w:t>
      </w:r>
      <w:proofErr w:type="spellStart"/>
      <w:r>
        <w:rPr>
          <w:i/>
          <w:iCs/>
        </w:rPr>
        <w:t>третій</w:t>
      </w:r>
      <w:proofErr w:type="spellEnd"/>
      <w:r>
        <w:rPr>
          <w:i/>
          <w:iCs/>
        </w:rPr>
        <w:t xml:space="preserve">  пункту 3 </w:t>
      </w:r>
      <w:proofErr w:type="spellStart"/>
      <w:r>
        <w:rPr>
          <w:i/>
          <w:iCs/>
        </w:rPr>
        <w:t>виключено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підставі</w:t>
      </w:r>
      <w:proofErr w:type="spellEnd"/>
      <w:r>
        <w:rPr>
          <w:i/>
          <w:iCs/>
        </w:rPr>
        <w:t xml:space="preserve"> Постанови КМ </w:t>
      </w:r>
      <w:r>
        <w:rPr>
          <w:i/>
          <w:iCs/>
        </w:rPr>
        <w:br/>
        <w:t xml:space="preserve">N 1109 ( </w:t>
      </w:r>
      <w:hyperlink r:id="rId10" w:tgtFrame="_blank" w:history="1">
        <w:r>
          <w:rPr>
            <w:rStyle w:val="a3"/>
            <w:i/>
            <w:iCs/>
          </w:rPr>
          <w:t>1109-2011-п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20.10.2011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16" w:name="o17"/>
      <w:bookmarkEnd w:id="16"/>
      <w:r>
        <w:t xml:space="preserve">     Рада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 -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, </w:t>
      </w:r>
      <w:r>
        <w:br/>
      </w:r>
      <w:proofErr w:type="spellStart"/>
      <w:r>
        <w:t>республіканських</w:t>
      </w:r>
      <w:proofErr w:type="spellEnd"/>
      <w:r>
        <w:t xml:space="preserve">   </w:t>
      </w:r>
      <w:proofErr w:type="spellStart"/>
      <w:r>
        <w:t>комітетів</w:t>
      </w:r>
      <w:proofErr w:type="spellEnd"/>
      <w:r>
        <w:t xml:space="preserve">   та   </w:t>
      </w:r>
      <w:proofErr w:type="spellStart"/>
      <w:r>
        <w:t>районних</w:t>
      </w:r>
      <w:proofErr w:type="spellEnd"/>
      <w:r>
        <w:t xml:space="preserve">  </w:t>
      </w:r>
      <w:proofErr w:type="spellStart"/>
      <w:r>
        <w:t>держадміністрацій</w:t>
      </w:r>
      <w:proofErr w:type="spellEnd"/>
      <w:r>
        <w:t xml:space="preserve">  в </w:t>
      </w:r>
      <w:r>
        <w:br/>
      </w:r>
      <w:proofErr w:type="spellStart"/>
      <w:r>
        <w:t>Автономній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; </w:t>
      </w:r>
      <w:r>
        <w:br/>
      </w:r>
    </w:p>
    <w:p w:rsidR="00B45C1C" w:rsidRDefault="00B45C1C" w:rsidP="00B45C1C">
      <w:pPr>
        <w:pStyle w:val="HTML"/>
      </w:pPr>
      <w:bookmarkStart w:id="17" w:name="o18"/>
      <w:bookmarkEnd w:id="17"/>
      <w:r>
        <w:t xml:space="preserve">     </w:t>
      </w:r>
      <w:proofErr w:type="spellStart"/>
      <w:r>
        <w:t>обласні</w:t>
      </w:r>
      <w:proofErr w:type="spellEnd"/>
      <w:r>
        <w:t xml:space="preserve">, </w:t>
      </w:r>
      <w:proofErr w:type="spellStart"/>
      <w:r>
        <w:t>Київська</w:t>
      </w:r>
      <w:proofErr w:type="spellEnd"/>
      <w:r>
        <w:t xml:space="preserve"> та </w:t>
      </w:r>
      <w:proofErr w:type="spellStart"/>
      <w:r>
        <w:t>Севастопольська</w:t>
      </w:r>
      <w:proofErr w:type="spellEnd"/>
      <w:r>
        <w:t xml:space="preserve">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держадміністрації</w:t>
      </w:r>
      <w:proofErr w:type="spellEnd"/>
      <w:r>
        <w:t xml:space="preserve"> </w:t>
      </w:r>
      <w:r>
        <w:br/>
        <w:t xml:space="preserve">- </w:t>
      </w:r>
      <w:proofErr w:type="spellStart"/>
      <w:r>
        <w:t>щодо</w:t>
      </w:r>
      <w:proofErr w:type="spellEnd"/>
      <w:r>
        <w:t xml:space="preserve">   </w:t>
      </w:r>
      <w:proofErr w:type="spellStart"/>
      <w:r>
        <w:t>їх</w:t>
      </w:r>
      <w:proofErr w:type="spellEnd"/>
      <w:r>
        <w:t xml:space="preserve">   </w:t>
      </w:r>
      <w:proofErr w:type="spellStart"/>
      <w:r>
        <w:t>структурних</w:t>
      </w:r>
      <w:proofErr w:type="spellEnd"/>
      <w:r>
        <w:t xml:space="preserve">  </w:t>
      </w:r>
      <w:proofErr w:type="spellStart"/>
      <w:r>
        <w:t>підрозділів</w:t>
      </w:r>
      <w:proofErr w:type="spellEnd"/>
      <w:r>
        <w:t xml:space="preserve">  та  </w:t>
      </w:r>
      <w:proofErr w:type="spellStart"/>
      <w:r>
        <w:t>районних</w:t>
      </w:r>
      <w:proofErr w:type="spellEnd"/>
      <w:r>
        <w:t xml:space="preserve">,  </w:t>
      </w:r>
      <w:proofErr w:type="spellStart"/>
      <w:r>
        <w:t>районних</w:t>
      </w:r>
      <w:proofErr w:type="spellEnd"/>
      <w:r>
        <w:t xml:space="preserve">  у </w:t>
      </w:r>
      <w:r>
        <w:br/>
        <w:t xml:space="preserve">мм.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Севастополі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18" w:name="o19"/>
      <w:bookmarkEnd w:id="18"/>
      <w:r>
        <w:t xml:space="preserve">     У </w:t>
      </w:r>
      <w:proofErr w:type="spellStart"/>
      <w:r>
        <w:t>разі</w:t>
      </w:r>
      <w:proofErr w:type="spellEnd"/>
      <w:r>
        <w:t xml:space="preserve"> потреби </w:t>
      </w:r>
      <w:proofErr w:type="spellStart"/>
      <w:r>
        <w:t>керівник</w:t>
      </w:r>
      <w:proofErr w:type="spellEnd"/>
      <w:r>
        <w:t xml:space="preserve">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r>
        <w:br/>
      </w:r>
      <w:proofErr w:type="spellStart"/>
      <w:r>
        <w:t>рішення</w:t>
      </w:r>
      <w:proofErr w:type="spellEnd"/>
      <w:r>
        <w:t xml:space="preserve">  про  </w:t>
      </w:r>
      <w:proofErr w:type="spellStart"/>
      <w:r>
        <w:t>оцінювання</w:t>
      </w:r>
      <w:proofErr w:type="spellEnd"/>
      <w:r>
        <w:t xml:space="preserve">  </w:t>
      </w:r>
      <w:proofErr w:type="spellStart"/>
      <w:r>
        <w:t>рівня</w:t>
      </w:r>
      <w:proofErr w:type="spellEnd"/>
      <w:r>
        <w:t xml:space="preserve"> 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 у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органі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19" w:name="o20"/>
      <w:bookmarkEnd w:id="19"/>
      <w:r>
        <w:t xml:space="preserve">     4. </w:t>
      </w:r>
      <w:proofErr w:type="spellStart"/>
      <w:r>
        <w:t>Рівень</w:t>
      </w:r>
      <w:proofErr w:type="spellEnd"/>
      <w:r>
        <w:t xml:space="preserve">  </w:t>
      </w:r>
      <w:proofErr w:type="spellStart"/>
      <w:r>
        <w:t>організації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зверненнями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   в </w:t>
      </w:r>
      <w:r>
        <w:br/>
        <w:t xml:space="preserve">органах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за </w:t>
      </w:r>
      <w:proofErr w:type="spellStart"/>
      <w:r>
        <w:t>показниками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у </w:t>
      </w:r>
      <w:r>
        <w:br/>
      </w:r>
      <w:proofErr w:type="spellStart"/>
      <w:r>
        <w:t>додатку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0" w:name="o21"/>
      <w:bookmarkEnd w:id="20"/>
      <w:r>
        <w:t xml:space="preserve">     5. У  </w:t>
      </w:r>
      <w:proofErr w:type="spellStart"/>
      <w:r>
        <w:t>разі</w:t>
      </w:r>
      <w:proofErr w:type="spellEnd"/>
      <w:r>
        <w:t xml:space="preserve">  коли  </w:t>
      </w:r>
      <w:proofErr w:type="spellStart"/>
      <w:r>
        <w:t>показники</w:t>
      </w:r>
      <w:proofErr w:type="spellEnd"/>
      <w:r>
        <w:t xml:space="preserve">,  за  </w:t>
      </w:r>
      <w:proofErr w:type="spellStart"/>
      <w:r>
        <w:t>якими</w:t>
      </w:r>
      <w:proofErr w:type="spellEnd"/>
      <w:r>
        <w:t xml:space="preserve">   </w:t>
      </w:r>
      <w:proofErr w:type="spellStart"/>
      <w:r>
        <w:t>оцінюється</w:t>
      </w:r>
      <w:proofErr w:type="spellEnd"/>
      <w:r>
        <w:t xml:space="preserve">   </w:t>
      </w:r>
      <w:proofErr w:type="spellStart"/>
      <w:r>
        <w:t>рівень</w:t>
      </w:r>
      <w:proofErr w:type="spellEnd"/>
      <w:r>
        <w:t xml:space="preserve"> </w:t>
      </w:r>
      <w:r>
        <w:br/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,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позитивними</w:t>
      </w:r>
      <w:proofErr w:type="spellEnd"/>
      <w:r>
        <w:t xml:space="preserve">, робота в </w:t>
      </w:r>
      <w:r>
        <w:br/>
      </w:r>
      <w:proofErr w:type="spellStart"/>
      <w:r>
        <w:t>органі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як </w:t>
      </w:r>
      <w:proofErr w:type="spellStart"/>
      <w:r>
        <w:t>така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, </w:t>
      </w:r>
      <w:r>
        <w:br/>
      </w:r>
      <w:proofErr w:type="spellStart"/>
      <w:r>
        <w:t>установленим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1" w:name="o22"/>
      <w:bookmarkEnd w:id="21"/>
      <w:r>
        <w:t xml:space="preserve">     </w:t>
      </w:r>
      <w:proofErr w:type="spellStart"/>
      <w:r>
        <w:t>Якщо</w:t>
      </w:r>
      <w:proofErr w:type="spellEnd"/>
      <w:r>
        <w:t xml:space="preserve"> два  </w:t>
      </w:r>
      <w:proofErr w:type="spellStart"/>
      <w:r>
        <w:t>показники</w:t>
      </w:r>
      <w:proofErr w:type="spellEnd"/>
      <w:r>
        <w:t xml:space="preserve">  </w:t>
      </w:r>
      <w:proofErr w:type="spellStart"/>
      <w:r>
        <w:t>визначено</w:t>
      </w:r>
      <w:proofErr w:type="spellEnd"/>
      <w:r>
        <w:t xml:space="preserve">  </w:t>
      </w:r>
      <w:proofErr w:type="spellStart"/>
      <w:r>
        <w:t>негативними</w:t>
      </w:r>
      <w:proofErr w:type="spellEnd"/>
      <w:r>
        <w:t xml:space="preserve">,  робота в </w:t>
      </w:r>
      <w:proofErr w:type="spellStart"/>
      <w:r>
        <w:t>органі</w:t>
      </w:r>
      <w:proofErr w:type="spellEnd"/>
      <w:r>
        <w:t xml:space="preserve"> </w:t>
      </w:r>
      <w:r>
        <w:br/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як </w:t>
      </w:r>
      <w:proofErr w:type="spellStart"/>
      <w:r>
        <w:t>така</w:t>
      </w:r>
      <w:proofErr w:type="spellEnd"/>
      <w:r>
        <w:t xml:space="preserve">,  </w:t>
      </w:r>
      <w:proofErr w:type="spellStart"/>
      <w:r>
        <w:t>що</w:t>
      </w:r>
      <w:proofErr w:type="spellEnd"/>
      <w:r>
        <w:t xml:space="preserve">  не  </w:t>
      </w:r>
      <w:proofErr w:type="spellStart"/>
      <w:r>
        <w:t>повністю</w:t>
      </w:r>
      <w:proofErr w:type="spellEnd"/>
      <w:r>
        <w:t xml:space="preserve">  </w:t>
      </w:r>
      <w:proofErr w:type="spellStart"/>
      <w:r>
        <w:t>відповідає</w:t>
      </w:r>
      <w:proofErr w:type="spellEnd"/>
      <w:r>
        <w:t xml:space="preserve"> </w:t>
      </w:r>
      <w:r>
        <w:br/>
      </w:r>
      <w:proofErr w:type="spellStart"/>
      <w:r>
        <w:t>вимогам</w:t>
      </w:r>
      <w:proofErr w:type="spellEnd"/>
      <w:r>
        <w:t xml:space="preserve">, </w:t>
      </w:r>
      <w:proofErr w:type="spellStart"/>
      <w:r>
        <w:t>установленим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2" w:name="o23"/>
      <w:bookmarkEnd w:id="22"/>
      <w:r>
        <w:t xml:space="preserve">     </w:t>
      </w:r>
      <w:proofErr w:type="spellStart"/>
      <w:r>
        <w:t>Якщо</w:t>
      </w:r>
      <w:proofErr w:type="spellEnd"/>
      <w:r>
        <w:t xml:space="preserve"> три  </w:t>
      </w:r>
      <w:proofErr w:type="spellStart"/>
      <w:r>
        <w:t>показники</w:t>
      </w:r>
      <w:proofErr w:type="spellEnd"/>
      <w:r>
        <w:t xml:space="preserve"> і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негативними</w:t>
      </w:r>
      <w:proofErr w:type="spellEnd"/>
      <w:r>
        <w:t xml:space="preserve">,  робота в </w:t>
      </w:r>
      <w:r>
        <w:br/>
      </w:r>
      <w:proofErr w:type="spellStart"/>
      <w:r>
        <w:t>органі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 </w:t>
      </w:r>
      <w:proofErr w:type="spellStart"/>
      <w:r>
        <w:t>оцінюється</w:t>
      </w:r>
      <w:proofErr w:type="spellEnd"/>
      <w:r>
        <w:t xml:space="preserve">  як  </w:t>
      </w:r>
      <w:proofErr w:type="spellStart"/>
      <w:r>
        <w:t>така</w:t>
      </w:r>
      <w:proofErr w:type="spellEnd"/>
      <w:r>
        <w:t xml:space="preserve">,  </w:t>
      </w:r>
      <w:proofErr w:type="spellStart"/>
      <w:r>
        <w:t>що</w:t>
      </w:r>
      <w:proofErr w:type="spellEnd"/>
      <w:r>
        <w:t xml:space="preserve">  не  </w:t>
      </w:r>
      <w:proofErr w:type="spellStart"/>
      <w:r>
        <w:t>відповідає</w:t>
      </w:r>
      <w:proofErr w:type="spellEnd"/>
      <w:r>
        <w:t xml:space="preserve"> </w:t>
      </w:r>
      <w:r>
        <w:br/>
      </w:r>
      <w:proofErr w:type="spellStart"/>
      <w:r>
        <w:t>вимогам</w:t>
      </w:r>
      <w:proofErr w:type="spellEnd"/>
      <w:r>
        <w:t xml:space="preserve">, </w:t>
      </w:r>
      <w:proofErr w:type="spellStart"/>
      <w:r>
        <w:t>установленим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3" w:name="o24"/>
      <w:bookmarkEnd w:id="23"/>
      <w:r>
        <w:t xml:space="preserve">     6. За  результатами  </w:t>
      </w:r>
      <w:proofErr w:type="spellStart"/>
      <w:r>
        <w:t>проведеної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та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r>
        <w:br/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</w:t>
      </w:r>
      <w:r>
        <w:br/>
      </w:r>
      <w:proofErr w:type="spellStart"/>
      <w:r>
        <w:t>звіт</w:t>
      </w:r>
      <w:proofErr w:type="spellEnd"/>
      <w:r>
        <w:t xml:space="preserve">  та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r>
        <w:br/>
      </w:r>
      <w:proofErr w:type="spellStart"/>
      <w:r>
        <w:t>усунення</w:t>
      </w:r>
      <w:proofErr w:type="spellEnd"/>
      <w:r>
        <w:t xml:space="preserve"> та  </w:t>
      </w:r>
      <w:proofErr w:type="spellStart"/>
      <w:r>
        <w:t>удосконалення</w:t>
      </w:r>
      <w:proofErr w:type="spellEnd"/>
      <w:r>
        <w:t xml:space="preserve">  </w:t>
      </w:r>
      <w:proofErr w:type="spellStart"/>
      <w:r>
        <w:t>такої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.  </w:t>
      </w:r>
      <w:proofErr w:type="spellStart"/>
      <w:r>
        <w:t>Звіт</w:t>
      </w:r>
      <w:proofErr w:type="spellEnd"/>
      <w:r>
        <w:t xml:space="preserve">  </w:t>
      </w:r>
      <w:proofErr w:type="spellStart"/>
      <w:r>
        <w:t>розміщується</w:t>
      </w:r>
      <w:proofErr w:type="spellEnd"/>
      <w:r>
        <w:t xml:space="preserve">  на </w:t>
      </w:r>
      <w:r>
        <w:br/>
        <w:t>веб-</w:t>
      </w:r>
      <w:proofErr w:type="spellStart"/>
      <w:r>
        <w:t>сайті</w:t>
      </w:r>
      <w:proofErr w:type="spellEnd"/>
      <w:r>
        <w:t xml:space="preserve"> органу  </w:t>
      </w:r>
      <w:proofErr w:type="spellStart"/>
      <w:r>
        <w:t>виконавчої</w:t>
      </w:r>
      <w:proofErr w:type="spellEnd"/>
      <w:r>
        <w:t xml:space="preserve">  </w:t>
      </w:r>
      <w:proofErr w:type="spellStart"/>
      <w:r>
        <w:t>влади</w:t>
      </w:r>
      <w:proofErr w:type="spellEnd"/>
      <w:r>
        <w:t xml:space="preserve">,  в  </w:t>
      </w:r>
      <w:proofErr w:type="spellStart"/>
      <w:r>
        <w:t>якому</w:t>
      </w:r>
      <w:proofErr w:type="spellEnd"/>
      <w:r>
        <w:t xml:space="preserve">  </w:t>
      </w:r>
      <w:proofErr w:type="spellStart"/>
      <w:r>
        <w:t>оцінювався</w:t>
      </w:r>
      <w:proofErr w:type="spellEnd"/>
      <w:r>
        <w:t xml:space="preserve">  </w:t>
      </w:r>
      <w:proofErr w:type="spellStart"/>
      <w:r>
        <w:t>рівень</w:t>
      </w:r>
      <w:proofErr w:type="spellEnd"/>
      <w:r>
        <w:t xml:space="preserve"> </w:t>
      </w:r>
      <w:r>
        <w:br/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4" w:name="o25"/>
      <w:bookmarkEnd w:id="24"/>
      <w:r>
        <w:t xml:space="preserve">     7. У </w:t>
      </w:r>
      <w:proofErr w:type="spellStart"/>
      <w:r>
        <w:t>разі</w:t>
      </w:r>
      <w:proofErr w:type="spellEnd"/>
      <w:r>
        <w:t xml:space="preserve">  коли  </w:t>
      </w:r>
      <w:proofErr w:type="spellStart"/>
      <w:r>
        <w:t>рівень</w:t>
      </w:r>
      <w:proofErr w:type="spellEnd"/>
      <w:r>
        <w:t xml:space="preserve">  </w:t>
      </w:r>
      <w:proofErr w:type="spellStart"/>
      <w:r>
        <w:t>організації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зверненнями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  </w:t>
      </w:r>
      <w:proofErr w:type="spellStart"/>
      <w:r>
        <w:t>визначено</w:t>
      </w:r>
      <w:proofErr w:type="spellEnd"/>
      <w:r>
        <w:t xml:space="preserve">  таким,  </w:t>
      </w:r>
      <w:proofErr w:type="spellStart"/>
      <w:r>
        <w:t>що</w:t>
      </w:r>
      <w:proofErr w:type="spellEnd"/>
      <w:r>
        <w:t xml:space="preserve">  не  </w:t>
      </w:r>
      <w:proofErr w:type="spellStart"/>
      <w:r>
        <w:t>повністю</w:t>
      </w:r>
      <w:proofErr w:type="spellEnd"/>
      <w:r>
        <w:t xml:space="preserve">  </w:t>
      </w:r>
      <w:proofErr w:type="spellStart"/>
      <w:r>
        <w:t>відповідає</w:t>
      </w:r>
      <w:proofErr w:type="spellEnd"/>
      <w:r>
        <w:t xml:space="preserve">  </w:t>
      </w:r>
      <w:proofErr w:type="spellStart"/>
      <w:r>
        <w:t>або</w:t>
      </w:r>
      <w:proofErr w:type="spellEnd"/>
      <w:r>
        <w:t xml:space="preserve">  не </w:t>
      </w:r>
      <w:r>
        <w:br/>
      </w:r>
      <w:proofErr w:type="spellStart"/>
      <w:r>
        <w:t>відповідає</w:t>
      </w:r>
      <w:proofErr w:type="spellEnd"/>
      <w:r>
        <w:t xml:space="preserve">   </w:t>
      </w:r>
      <w:proofErr w:type="spellStart"/>
      <w:r>
        <w:t>вимогам</w:t>
      </w:r>
      <w:proofErr w:type="spellEnd"/>
      <w:r>
        <w:t xml:space="preserve">,   </w:t>
      </w:r>
      <w:proofErr w:type="spellStart"/>
      <w:r>
        <w:t>установленим</w:t>
      </w:r>
      <w:proofErr w:type="spellEnd"/>
      <w:r>
        <w:t xml:space="preserve">   </w:t>
      </w:r>
      <w:proofErr w:type="spellStart"/>
      <w:r>
        <w:t>законодавством</w:t>
      </w:r>
      <w:proofErr w:type="spellEnd"/>
      <w:r>
        <w:t xml:space="preserve">,    </w:t>
      </w:r>
      <w:proofErr w:type="spellStart"/>
      <w:r>
        <w:t>керівник</w:t>
      </w:r>
      <w:proofErr w:type="spellEnd"/>
      <w:r>
        <w:t xml:space="preserve"> </w:t>
      </w:r>
      <w:r>
        <w:br/>
      </w:r>
      <w:proofErr w:type="spellStart"/>
      <w:r>
        <w:t>відповідного</w:t>
      </w:r>
      <w:proofErr w:type="spellEnd"/>
      <w:r>
        <w:t xml:space="preserve">  органу 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видає</w:t>
      </w:r>
      <w:proofErr w:type="spellEnd"/>
      <w:r>
        <w:t xml:space="preserve"> наказ (</w:t>
      </w:r>
      <w:proofErr w:type="spellStart"/>
      <w:r>
        <w:t>розпорядження</w:t>
      </w:r>
      <w:proofErr w:type="spellEnd"/>
      <w:r>
        <w:t xml:space="preserve">) </w:t>
      </w:r>
      <w:r>
        <w:br/>
        <w:t xml:space="preserve">про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r>
        <w:br/>
        <w:t xml:space="preserve"> </w:t>
      </w:r>
      <w:r>
        <w:br/>
      </w:r>
    </w:p>
    <w:p w:rsidR="00B45C1C" w:rsidRDefault="00B45C1C" w:rsidP="00B45C1C">
      <w:pPr>
        <w:pStyle w:val="HTML"/>
      </w:pPr>
      <w:bookmarkStart w:id="25" w:name="o26"/>
      <w:bookmarkEnd w:id="25"/>
      <w:r>
        <w:t xml:space="preserve">                                                         </w:t>
      </w:r>
      <w:proofErr w:type="spellStart"/>
      <w:r>
        <w:t>Додаток</w:t>
      </w:r>
      <w:proofErr w:type="spellEnd"/>
      <w:r>
        <w:t xml:space="preserve"> </w:t>
      </w:r>
      <w:r>
        <w:br/>
        <w:t xml:space="preserve">                                                       до Методики </w:t>
      </w:r>
      <w:r>
        <w:br/>
      </w:r>
    </w:p>
    <w:p w:rsidR="00B45C1C" w:rsidRDefault="00B45C1C" w:rsidP="00B45C1C">
      <w:pPr>
        <w:pStyle w:val="HTML"/>
      </w:pPr>
      <w:bookmarkStart w:id="26" w:name="o27"/>
      <w:bookmarkEnd w:id="26"/>
      <w:r>
        <w:rPr>
          <w:b/>
          <w:bCs/>
        </w:rPr>
        <w:t xml:space="preserve">                            ПОКАЗНИКИ, </w:t>
      </w:r>
      <w:r>
        <w:rPr>
          <w:b/>
          <w:bCs/>
        </w:rPr>
        <w:br/>
        <w:t xml:space="preserve">          за </w:t>
      </w:r>
      <w:proofErr w:type="spellStart"/>
      <w:r>
        <w:rPr>
          <w:b/>
          <w:bCs/>
        </w:rPr>
        <w:t>якими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оцінюється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рівень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організації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роботи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       </w:t>
      </w:r>
      <w:proofErr w:type="spellStart"/>
      <w:r>
        <w:rPr>
          <w:b/>
          <w:bCs/>
        </w:rPr>
        <w:t>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зверненнями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громадян</w:t>
      </w:r>
      <w:proofErr w:type="spellEnd"/>
      <w:r>
        <w:rPr>
          <w:b/>
          <w:bCs/>
        </w:rPr>
        <w:t xml:space="preserve"> в органах </w:t>
      </w:r>
      <w:proofErr w:type="spellStart"/>
      <w:r>
        <w:rPr>
          <w:b/>
          <w:bCs/>
        </w:rPr>
        <w:t>виконавчої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влади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</w:t>
      </w:r>
      <w:r>
        <w:rPr>
          <w:b/>
          <w:bCs/>
        </w:rPr>
        <w:br/>
      </w:r>
    </w:p>
    <w:p w:rsidR="00B45C1C" w:rsidRDefault="00B45C1C" w:rsidP="00B45C1C">
      <w:pPr>
        <w:pStyle w:val="HTML"/>
      </w:pPr>
      <w:bookmarkStart w:id="27" w:name="o28"/>
      <w:bookmarkEnd w:id="27"/>
      <w:r>
        <w:t xml:space="preserve">     1. </w:t>
      </w:r>
      <w:proofErr w:type="spellStart"/>
      <w:r>
        <w:t>Дотримання</w:t>
      </w:r>
      <w:proofErr w:type="spellEnd"/>
      <w:r>
        <w:t xml:space="preserve">   порядку   </w:t>
      </w:r>
      <w:proofErr w:type="spellStart"/>
      <w:r>
        <w:t>реєстрації</w:t>
      </w:r>
      <w:proofErr w:type="spellEnd"/>
      <w:r>
        <w:t xml:space="preserve">   </w:t>
      </w:r>
      <w:proofErr w:type="spellStart"/>
      <w:r>
        <w:t>звернень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  на </w:t>
      </w:r>
      <w:r>
        <w:br/>
      </w:r>
      <w:proofErr w:type="spellStart"/>
      <w:r>
        <w:t>реєстраційно-контрольних</w:t>
      </w:r>
      <w:proofErr w:type="spellEnd"/>
      <w:r>
        <w:t xml:space="preserve"> </w:t>
      </w:r>
      <w:proofErr w:type="spellStart"/>
      <w:r>
        <w:t>картках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 журналах </w:t>
      </w:r>
      <w:proofErr w:type="spellStart"/>
      <w:r>
        <w:t>реєстрації</w:t>
      </w:r>
      <w:proofErr w:type="spellEnd"/>
      <w:r>
        <w:t xml:space="preserve">, </w:t>
      </w:r>
      <w:proofErr w:type="spellStart"/>
      <w:r>
        <w:t>ведення</w:t>
      </w:r>
      <w:proofErr w:type="spellEnd"/>
      <w:r>
        <w:t xml:space="preserve"> </w:t>
      </w:r>
      <w:r>
        <w:br/>
      </w:r>
      <w:proofErr w:type="spellStart"/>
      <w:r>
        <w:t>карток</w:t>
      </w:r>
      <w:proofErr w:type="spellEnd"/>
      <w:r>
        <w:t xml:space="preserve"> (</w:t>
      </w:r>
      <w:proofErr w:type="spellStart"/>
      <w:r>
        <w:t>журналів</w:t>
      </w:r>
      <w:proofErr w:type="spellEnd"/>
      <w:r>
        <w:t xml:space="preserve">)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8" w:name="o29"/>
      <w:bookmarkEnd w:id="28"/>
      <w:r>
        <w:lastRenderedPageBreak/>
        <w:t xml:space="preserve">     2. </w:t>
      </w:r>
      <w:proofErr w:type="spellStart"/>
      <w:r>
        <w:t>Дотримання</w:t>
      </w:r>
      <w:proofErr w:type="spellEnd"/>
      <w:r>
        <w:t xml:space="preserve">   порядку   </w:t>
      </w:r>
      <w:proofErr w:type="spellStart"/>
      <w:r>
        <w:t>формування</w:t>
      </w:r>
      <w:proofErr w:type="spellEnd"/>
      <w:r>
        <w:t xml:space="preserve">   справ  і  картотек  за </w:t>
      </w:r>
      <w:r>
        <w:br/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комплектація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29" w:name="o30"/>
      <w:bookmarkEnd w:id="29"/>
      <w:r>
        <w:t xml:space="preserve">     3. </w:t>
      </w:r>
      <w:proofErr w:type="spellStart"/>
      <w:r>
        <w:t>Дотримання</w:t>
      </w:r>
      <w:proofErr w:type="spellEnd"/>
      <w:r>
        <w:t xml:space="preserve"> строку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30" w:name="o31"/>
      <w:bookmarkEnd w:id="30"/>
      <w:r>
        <w:t xml:space="preserve">     4. </w:t>
      </w:r>
      <w:proofErr w:type="spellStart"/>
      <w:r>
        <w:t>Дотримання</w:t>
      </w:r>
      <w:proofErr w:type="spellEnd"/>
      <w:r>
        <w:t xml:space="preserve"> строку та порядку </w:t>
      </w:r>
      <w:proofErr w:type="spellStart"/>
      <w:r>
        <w:t>пересилання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r>
        <w:br/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уповноваженим</w:t>
      </w:r>
      <w:proofErr w:type="spellEnd"/>
      <w:r>
        <w:t xml:space="preserve"> органам. </w:t>
      </w:r>
      <w:r>
        <w:br/>
      </w:r>
    </w:p>
    <w:p w:rsidR="00B45C1C" w:rsidRDefault="00B45C1C" w:rsidP="00B45C1C">
      <w:pPr>
        <w:pStyle w:val="HTML"/>
      </w:pPr>
      <w:bookmarkStart w:id="31" w:name="o32"/>
      <w:bookmarkEnd w:id="31"/>
      <w:r>
        <w:t xml:space="preserve">     5.  </w:t>
      </w:r>
      <w:proofErr w:type="spellStart"/>
      <w:r>
        <w:t>Дотримання</w:t>
      </w:r>
      <w:proofErr w:type="spellEnd"/>
      <w:r>
        <w:t xml:space="preserve">  порядку  </w:t>
      </w:r>
      <w:proofErr w:type="spellStart"/>
      <w:r>
        <w:t>розгляду</w:t>
      </w:r>
      <w:proofErr w:type="spellEnd"/>
      <w:r>
        <w:t xml:space="preserve"> 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  (</w:t>
      </w:r>
      <w:proofErr w:type="spellStart"/>
      <w:r>
        <w:t>осіб</w:t>
      </w:r>
      <w:proofErr w:type="spellEnd"/>
      <w:r>
        <w:t xml:space="preserve">  з  </w:t>
      </w:r>
      <w:proofErr w:type="spellStart"/>
      <w:r>
        <w:t>інвалідністю</w:t>
      </w:r>
      <w:proofErr w:type="spellEnd"/>
      <w:r>
        <w:t xml:space="preserve"> 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r>
        <w:br/>
      </w:r>
      <w:proofErr w:type="spellStart"/>
      <w:r>
        <w:t>Героїв</w:t>
      </w:r>
      <w:proofErr w:type="spellEnd"/>
      <w:r>
        <w:t xml:space="preserve">  </w:t>
      </w:r>
      <w:proofErr w:type="spellStart"/>
      <w:r>
        <w:t>України</w:t>
      </w:r>
      <w:proofErr w:type="spellEnd"/>
      <w:r>
        <w:t xml:space="preserve">,  </w:t>
      </w:r>
      <w:proofErr w:type="spellStart"/>
      <w:r>
        <w:t>Героїв</w:t>
      </w:r>
      <w:proofErr w:type="spellEnd"/>
      <w:r>
        <w:t xml:space="preserve">  </w:t>
      </w:r>
      <w:proofErr w:type="spellStart"/>
      <w:r>
        <w:t>Радянського</w:t>
      </w:r>
      <w:proofErr w:type="spellEnd"/>
      <w:r>
        <w:t xml:space="preserve"> Союзу, </w:t>
      </w:r>
      <w:proofErr w:type="spellStart"/>
      <w:r>
        <w:t>Героїв</w:t>
      </w:r>
      <w:proofErr w:type="spellEnd"/>
      <w:r>
        <w:t xml:space="preserve"> </w:t>
      </w:r>
      <w:proofErr w:type="spellStart"/>
      <w:r>
        <w:t>Соціалістичної</w:t>
      </w:r>
      <w:proofErr w:type="spellEnd"/>
      <w:r>
        <w:t xml:space="preserve"> </w:t>
      </w:r>
      <w:r>
        <w:br/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присвоєно</w:t>
      </w:r>
      <w:proofErr w:type="spellEnd"/>
      <w:r>
        <w:t xml:space="preserve"> </w:t>
      </w:r>
      <w:proofErr w:type="spellStart"/>
      <w:r>
        <w:t>почесне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"</w:t>
      </w:r>
      <w:proofErr w:type="spellStart"/>
      <w:r>
        <w:t>Мати-героїня</w:t>
      </w:r>
      <w:proofErr w:type="spellEnd"/>
      <w:r>
        <w:t>").</w:t>
      </w:r>
    </w:p>
    <w:p w:rsidR="00B45C1C" w:rsidRDefault="00B45C1C" w:rsidP="00B45C1C">
      <w:pPr>
        <w:pStyle w:val="HTML"/>
      </w:pPr>
      <w:bookmarkStart w:id="32" w:name="o33"/>
      <w:bookmarkEnd w:id="32"/>
      <w:r>
        <w:rPr>
          <w:i/>
          <w:iCs/>
        </w:rPr>
        <w:t xml:space="preserve">{  Пункт  5  </w:t>
      </w:r>
      <w:proofErr w:type="spellStart"/>
      <w:r>
        <w:rPr>
          <w:i/>
          <w:iCs/>
        </w:rPr>
        <w:t>із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змінами</w:t>
      </w:r>
      <w:proofErr w:type="spellEnd"/>
      <w:r>
        <w:rPr>
          <w:i/>
          <w:iCs/>
        </w:rPr>
        <w:t xml:space="preserve">,  </w:t>
      </w:r>
      <w:proofErr w:type="spellStart"/>
      <w:r>
        <w:rPr>
          <w:i/>
          <w:iCs/>
        </w:rPr>
        <w:t>внесеними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згідно</w:t>
      </w:r>
      <w:proofErr w:type="spellEnd"/>
      <w:r>
        <w:rPr>
          <w:i/>
          <w:iCs/>
        </w:rPr>
        <w:t xml:space="preserve"> з </w:t>
      </w:r>
      <w:proofErr w:type="spellStart"/>
      <w:r>
        <w:rPr>
          <w:i/>
          <w:iCs/>
        </w:rPr>
        <w:t>Постановою</w:t>
      </w:r>
      <w:proofErr w:type="spellEnd"/>
      <w:r>
        <w:rPr>
          <w:i/>
          <w:iCs/>
        </w:rPr>
        <w:t xml:space="preserve"> КМ N 431 </w:t>
      </w:r>
      <w:r>
        <w:rPr>
          <w:i/>
          <w:iCs/>
        </w:rPr>
        <w:br/>
        <w:t xml:space="preserve">( </w:t>
      </w:r>
      <w:hyperlink r:id="rId11" w:tgtFrame="_blank" w:history="1">
        <w:r>
          <w:rPr>
            <w:rStyle w:val="a3"/>
            <w:i/>
            <w:iCs/>
          </w:rPr>
          <w:t>431-2019-п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22.05.2019 }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33" w:name="o34"/>
      <w:bookmarkEnd w:id="33"/>
      <w:r>
        <w:t xml:space="preserve">     5-1.  </w:t>
      </w:r>
      <w:proofErr w:type="spellStart"/>
      <w:r>
        <w:t>Дотримання</w:t>
      </w:r>
      <w:proofErr w:type="spellEnd"/>
      <w:r>
        <w:t xml:space="preserve">  </w:t>
      </w:r>
      <w:proofErr w:type="spellStart"/>
      <w:r>
        <w:t>вимоги</w:t>
      </w:r>
      <w:proofErr w:type="spellEnd"/>
      <w:r>
        <w:t xml:space="preserve"> 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обов’язкового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заявнику</w:t>
      </w:r>
      <w:proofErr w:type="spellEnd"/>
      <w:r>
        <w:t xml:space="preserve"> </w:t>
      </w:r>
      <w:r>
        <w:br/>
      </w:r>
      <w:proofErr w:type="spellStart"/>
      <w:r>
        <w:t>роз’яснення</w:t>
      </w:r>
      <w:proofErr w:type="spellEnd"/>
      <w:r>
        <w:t xml:space="preserve">  порядку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прийнятого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r>
        <w:br/>
      </w:r>
      <w:proofErr w:type="spellStart"/>
      <w:r>
        <w:t>його</w:t>
      </w:r>
      <w:proofErr w:type="spellEnd"/>
      <w:r>
        <w:t xml:space="preserve"> заяви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необґрунтованою</w:t>
      </w:r>
      <w:proofErr w:type="spellEnd"/>
      <w:r>
        <w:t>.</w:t>
      </w:r>
    </w:p>
    <w:p w:rsidR="00B45C1C" w:rsidRDefault="00B45C1C" w:rsidP="00B45C1C">
      <w:pPr>
        <w:pStyle w:val="HTML"/>
      </w:pPr>
      <w:bookmarkStart w:id="34" w:name="o35"/>
      <w:bookmarkEnd w:id="34"/>
      <w:r>
        <w:rPr>
          <w:i/>
          <w:iCs/>
        </w:rPr>
        <w:t xml:space="preserve">{  </w:t>
      </w:r>
      <w:proofErr w:type="spellStart"/>
      <w:r>
        <w:rPr>
          <w:i/>
          <w:iCs/>
        </w:rPr>
        <w:t>Додаток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доповнено</w:t>
      </w:r>
      <w:proofErr w:type="spellEnd"/>
      <w:r>
        <w:rPr>
          <w:i/>
          <w:iCs/>
        </w:rPr>
        <w:t xml:space="preserve">  пунктом  5-1  </w:t>
      </w:r>
      <w:proofErr w:type="spellStart"/>
      <w:r>
        <w:rPr>
          <w:i/>
          <w:iCs/>
        </w:rPr>
        <w:t>згідно</w:t>
      </w:r>
      <w:proofErr w:type="spellEnd"/>
      <w:r>
        <w:rPr>
          <w:i/>
          <w:iCs/>
        </w:rPr>
        <w:t xml:space="preserve">  з  </w:t>
      </w:r>
      <w:proofErr w:type="spellStart"/>
      <w:r>
        <w:rPr>
          <w:i/>
          <w:iCs/>
        </w:rPr>
        <w:t>Постановою</w:t>
      </w:r>
      <w:proofErr w:type="spellEnd"/>
      <w:r>
        <w:rPr>
          <w:i/>
          <w:iCs/>
        </w:rPr>
        <w:t xml:space="preserve"> КМ N 48 </w:t>
      </w:r>
      <w:r>
        <w:rPr>
          <w:i/>
          <w:iCs/>
        </w:rPr>
        <w:br/>
        <w:t xml:space="preserve">( </w:t>
      </w:r>
      <w:hyperlink r:id="rId12" w:tgtFrame="_blank" w:history="1">
        <w:r>
          <w:rPr>
            <w:rStyle w:val="a3"/>
            <w:i/>
            <w:iCs/>
          </w:rPr>
          <w:t>48-2016-п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03.02.2016 }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35" w:name="o36"/>
      <w:bookmarkEnd w:id="35"/>
      <w:r>
        <w:t xml:space="preserve">     6. </w:t>
      </w:r>
      <w:proofErr w:type="spellStart"/>
      <w:r>
        <w:t>Наявність</w:t>
      </w:r>
      <w:proofErr w:type="spellEnd"/>
      <w:r>
        <w:t xml:space="preserve">  </w:t>
      </w:r>
      <w:proofErr w:type="spellStart"/>
      <w:r>
        <w:t>затверджених</w:t>
      </w:r>
      <w:proofErr w:type="spellEnd"/>
      <w:r>
        <w:t xml:space="preserve">  </w:t>
      </w:r>
      <w:proofErr w:type="spellStart"/>
      <w:r>
        <w:t>графіка</w:t>
      </w:r>
      <w:proofErr w:type="spellEnd"/>
      <w:r>
        <w:t xml:space="preserve">  і   порядку   </w:t>
      </w:r>
      <w:proofErr w:type="spellStart"/>
      <w:r>
        <w:t>проведення</w:t>
      </w:r>
      <w:proofErr w:type="spellEnd"/>
      <w:r>
        <w:t xml:space="preserve"> </w:t>
      </w:r>
      <w:r>
        <w:br/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36" w:name="o37"/>
      <w:bookmarkEnd w:id="36"/>
      <w:r>
        <w:t xml:space="preserve">     7. </w:t>
      </w:r>
      <w:proofErr w:type="spellStart"/>
      <w:r>
        <w:t>Наявність</w:t>
      </w:r>
      <w:proofErr w:type="spellEnd"/>
      <w:r>
        <w:t xml:space="preserve">   </w:t>
      </w:r>
      <w:proofErr w:type="spellStart"/>
      <w:r>
        <w:t>належним</w:t>
      </w:r>
      <w:proofErr w:type="spellEnd"/>
      <w:r>
        <w:t xml:space="preserve">   чином  </w:t>
      </w:r>
      <w:proofErr w:type="spellStart"/>
      <w:r>
        <w:t>обладнаного</w:t>
      </w:r>
      <w:proofErr w:type="spellEnd"/>
      <w:r>
        <w:t xml:space="preserve">  </w:t>
      </w:r>
      <w:proofErr w:type="spellStart"/>
      <w:r>
        <w:t>приміщення</w:t>
      </w:r>
      <w:proofErr w:type="spellEnd"/>
      <w:r>
        <w:t xml:space="preserve">  для </w:t>
      </w:r>
      <w:r>
        <w:br/>
      </w:r>
      <w:proofErr w:type="spellStart"/>
      <w:r>
        <w:t>проведення</w:t>
      </w:r>
      <w:proofErr w:type="spellEnd"/>
      <w:r>
        <w:t xml:space="preserve">   </w:t>
      </w:r>
      <w:proofErr w:type="spellStart"/>
      <w:r>
        <w:t>особистого</w:t>
      </w:r>
      <w:proofErr w:type="spellEnd"/>
      <w:r>
        <w:t xml:space="preserve">   </w:t>
      </w:r>
      <w:proofErr w:type="spellStart"/>
      <w:r>
        <w:t>прийому</w:t>
      </w:r>
      <w:proofErr w:type="spellEnd"/>
      <w:r>
        <w:t xml:space="preserve">   </w:t>
      </w:r>
      <w:proofErr w:type="spellStart"/>
      <w:r>
        <w:t>громадян</w:t>
      </w:r>
      <w:proofErr w:type="spellEnd"/>
      <w:r>
        <w:t xml:space="preserve">,   </w:t>
      </w:r>
      <w:proofErr w:type="spellStart"/>
      <w:r>
        <w:t>розміщення</w:t>
      </w:r>
      <w:proofErr w:type="spellEnd"/>
      <w:r>
        <w:t xml:space="preserve">   </w:t>
      </w:r>
      <w:proofErr w:type="spellStart"/>
      <w:r>
        <w:t>актів</w:t>
      </w:r>
      <w:proofErr w:type="spellEnd"/>
      <w:r>
        <w:t xml:space="preserve"> </w:t>
      </w:r>
      <w:r>
        <w:br/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буклетів</w:t>
      </w:r>
      <w:proofErr w:type="spellEnd"/>
      <w:r>
        <w:t xml:space="preserve">, </w:t>
      </w:r>
      <w:proofErr w:type="spellStart"/>
      <w:r>
        <w:t>зразків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r>
        <w:br/>
        <w:t xml:space="preserve">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посадових</w:t>
      </w:r>
      <w:proofErr w:type="spellEnd"/>
      <w:r>
        <w:t xml:space="preserve"> та </w:t>
      </w:r>
      <w:proofErr w:type="spellStart"/>
      <w:r>
        <w:t>службових</w:t>
      </w:r>
      <w:proofErr w:type="spellEnd"/>
      <w:r>
        <w:t xml:space="preserve">  </w:t>
      </w:r>
      <w:proofErr w:type="spellStart"/>
      <w:r>
        <w:t>осіб</w:t>
      </w:r>
      <w:proofErr w:type="spellEnd"/>
      <w:r>
        <w:t xml:space="preserve">, </w:t>
      </w:r>
      <w:r>
        <w:br/>
      </w:r>
      <w:proofErr w:type="spellStart"/>
      <w:r>
        <w:t>які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</w:t>
      </w:r>
      <w:proofErr w:type="spellStart"/>
      <w:r>
        <w:t>особистий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, </w:t>
      </w:r>
      <w:proofErr w:type="spellStart"/>
      <w:r>
        <w:t>місце</w:t>
      </w:r>
      <w:proofErr w:type="spellEnd"/>
      <w:r>
        <w:t xml:space="preserve"> і час </w:t>
      </w:r>
      <w:proofErr w:type="spellStart"/>
      <w:r>
        <w:t>прийому</w:t>
      </w:r>
      <w:proofErr w:type="spellEnd"/>
      <w:r>
        <w:t xml:space="preserve">, </w:t>
      </w:r>
      <w:proofErr w:type="spellStart"/>
      <w:r>
        <w:t>місцезнаходження</w:t>
      </w:r>
      <w:proofErr w:type="spellEnd"/>
      <w:r>
        <w:t xml:space="preserve"> </w:t>
      </w:r>
      <w:r>
        <w:br/>
      </w:r>
      <w:proofErr w:type="spellStart"/>
      <w:r>
        <w:t>відповідних</w:t>
      </w:r>
      <w:proofErr w:type="spellEnd"/>
      <w:r>
        <w:t xml:space="preserve">  </w:t>
      </w:r>
      <w:proofErr w:type="spellStart"/>
      <w:r>
        <w:t>структурних</w:t>
      </w:r>
      <w:proofErr w:type="spellEnd"/>
      <w:r>
        <w:t xml:space="preserve">  </w:t>
      </w:r>
      <w:proofErr w:type="spellStart"/>
      <w:r>
        <w:t>підрозділів</w:t>
      </w:r>
      <w:proofErr w:type="spellEnd"/>
      <w:r>
        <w:t xml:space="preserve">  органу  </w:t>
      </w:r>
      <w:proofErr w:type="spellStart"/>
      <w:r>
        <w:t>виконавчої</w:t>
      </w:r>
      <w:proofErr w:type="spellEnd"/>
      <w:r>
        <w:t xml:space="preserve">   </w:t>
      </w:r>
      <w:proofErr w:type="spellStart"/>
      <w:r>
        <w:t>влади</w:t>
      </w:r>
      <w:proofErr w:type="spellEnd"/>
      <w:r>
        <w:t xml:space="preserve">, </w:t>
      </w:r>
      <w:r>
        <w:br/>
      </w:r>
      <w:proofErr w:type="spellStart"/>
      <w:r>
        <w:t>контактні</w:t>
      </w:r>
      <w:proofErr w:type="spellEnd"/>
      <w:r>
        <w:t xml:space="preserve"> </w:t>
      </w:r>
      <w:proofErr w:type="spellStart"/>
      <w:r>
        <w:t>телефони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r>
        <w:br/>
      </w:r>
    </w:p>
    <w:p w:rsidR="00B45C1C" w:rsidRDefault="00B45C1C" w:rsidP="00B45C1C">
      <w:pPr>
        <w:pStyle w:val="HTML"/>
      </w:pPr>
      <w:bookmarkStart w:id="37" w:name="o38"/>
      <w:bookmarkEnd w:id="37"/>
      <w:r>
        <w:t xml:space="preserve">     8.  </w:t>
      </w:r>
      <w:proofErr w:type="spellStart"/>
      <w:r>
        <w:t>Наявність</w:t>
      </w:r>
      <w:proofErr w:type="spellEnd"/>
      <w:r>
        <w:t xml:space="preserve">  </w:t>
      </w:r>
      <w:proofErr w:type="spellStart"/>
      <w:r>
        <w:t>телефонної</w:t>
      </w:r>
      <w:proofErr w:type="spellEnd"/>
      <w:r>
        <w:t xml:space="preserve">  "</w:t>
      </w:r>
      <w:proofErr w:type="spellStart"/>
      <w:r>
        <w:t>гарячої</w:t>
      </w:r>
      <w:proofErr w:type="spellEnd"/>
      <w:r>
        <w:t xml:space="preserve">  </w:t>
      </w:r>
      <w:proofErr w:type="spellStart"/>
      <w:r>
        <w:t>лінії</w:t>
      </w:r>
      <w:proofErr w:type="spellEnd"/>
      <w:r>
        <w:t xml:space="preserve">"  </w:t>
      </w:r>
      <w:proofErr w:type="spellStart"/>
      <w:r>
        <w:t>або</w:t>
      </w:r>
      <w:proofErr w:type="spellEnd"/>
      <w:r>
        <w:t xml:space="preserve">  контактного </w:t>
      </w:r>
      <w:r>
        <w:br/>
        <w:t xml:space="preserve">центру  для 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усних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для </w:t>
      </w:r>
      <w:proofErr w:type="spellStart"/>
      <w:r>
        <w:t>надсилання</w:t>
      </w:r>
      <w:proofErr w:type="spellEnd"/>
      <w:r>
        <w:t xml:space="preserve"> </w:t>
      </w:r>
      <w:r>
        <w:br/>
      </w:r>
      <w:proofErr w:type="spellStart"/>
      <w:r>
        <w:t>електронних</w:t>
      </w:r>
      <w:proofErr w:type="spellEnd"/>
      <w:r>
        <w:t xml:space="preserve">  </w:t>
      </w:r>
      <w:proofErr w:type="spellStart"/>
      <w:r>
        <w:t>звернень</w:t>
      </w:r>
      <w:proofErr w:type="spellEnd"/>
      <w:r>
        <w:t xml:space="preserve">,  </w:t>
      </w:r>
      <w:proofErr w:type="spellStart"/>
      <w:r>
        <w:t>затвердженого</w:t>
      </w:r>
      <w:proofErr w:type="spellEnd"/>
      <w:r>
        <w:t xml:space="preserve">  </w:t>
      </w:r>
      <w:proofErr w:type="spellStart"/>
      <w:r>
        <w:t>графіка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 </w:t>
      </w:r>
      <w:proofErr w:type="spellStart"/>
      <w:r>
        <w:t>телефонної</w:t>
      </w:r>
      <w:proofErr w:type="spellEnd"/>
      <w:r>
        <w:t xml:space="preserve"> </w:t>
      </w:r>
      <w:r>
        <w:br/>
        <w:t>"</w:t>
      </w:r>
      <w:proofErr w:type="spellStart"/>
      <w:r>
        <w:t>гарячої</w:t>
      </w:r>
      <w:proofErr w:type="spellEnd"/>
      <w:r>
        <w:t xml:space="preserve">  </w:t>
      </w:r>
      <w:proofErr w:type="spellStart"/>
      <w:r>
        <w:t>лінії</w:t>
      </w:r>
      <w:proofErr w:type="spellEnd"/>
      <w:r>
        <w:t xml:space="preserve">"  </w:t>
      </w:r>
      <w:proofErr w:type="spellStart"/>
      <w:r>
        <w:t>або</w:t>
      </w:r>
      <w:proofErr w:type="spellEnd"/>
      <w:r>
        <w:t xml:space="preserve"> контактного центру,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, </w:t>
      </w:r>
      <w:proofErr w:type="spellStart"/>
      <w:r>
        <w:t>ведення</w:t>
      </w:r>
      <w:proofErr w:type="spellEnd"/>
      <w:r>
        <w:t xml:space="preserve"> </w:t>
      </w:r>
      <w:r>
        <w:br/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усних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B45C1C" w:rsidRDefault="00B45C1C" w:rsidP="00B45C1C">
      <w:pPr>
        <w:pStyle w:val="HTML"/>
      </w:pPr>
      <w:bookmarkStart w:id="38" w:name="o39"/>
      <w:bookmarkEnd w:id="38"/>
      <w:r>
        <w:rPr>
          <w:i/>
          <w:iCs/>
        </w:rPr>
        <w:t xml:space="preserve">{  Пункт  8  в  </w:t>
      </w:r>
      <w:proofErr w:type="spellStart"/>
      <w:r>
        <w:rPr>
          <w:i/>
          <w:iCs/>
        </w:rPr>
        <w:t>редакції</w:t>
      </w:r>
      <w:proofErr w:type="spellEnd"/>
      <w:r>
        <w:rPr>
          <w:i/>
          <w:iCs/>
        </w:rPr>
        <w:t xml:space="preserve">  Постанови  КМ  N  48  (  </w:t>
      </w:r>
      <w:hyperlink r:id="rId13" w:tgtFrame="_blank" w:history="1">
        <w:r>
          <w:rPr>
            <w:rStyle w:val="a3"/>
            <w:i/>
            <w:iCs/>
          </w:rPr>
          <w:t>48-2016-п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br/>
        <w:t xml:space="preserve">03.02.2016 }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39" w:name="o40"/>
      <w:bookmarkEnd w:id="39"/>
      <w:r>
        <w:t xml:space="preserve">     9. </w:t>
      </w:r>
      <w:proofErr w:type="spellStart"/>
      <w:r>
        <w:t>Проведення</w:t>
      </w:r>
      <w:proofErr w:type="spellEnd"/>
      <w:r>
        <w:t xml:space="preserve">  </w:t>
      </w:r>
      <w:proofErr w:type="spellStart"/>
      <w:r>
        <w:t>аналітичної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зверненнями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 </w:t>
      </w:r>
      <w:r>
        <w:br/>
        <w:t>(</w:t>
      </w:r>
      <w:proofErr w:type="spellStart"/>
      <w:r>
        <w:t>аналізу</w:t>
      </w:r>
      <w:proofErr w:type="spellEnd"/>
      <w:r>
        <w:t xml:space="preserve">  </w:t>
      </w:r>
      <w:proofErr w:type="spellStart"/>
      <w:r>
        <w:t>звернень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  </w:t>
      </w:r>
      <w:proofErr w:type="spellStart"/>
      <w:r>
        <w:t>щодо</w:t>
      </w:r>
      <w:proofErr w:type="spellEnd"/>
      <w:r>
        <w:t xml:space="preserve">  </w:t>
      </w:r>
      <w:proofErr w:type="spellStart"/>
      <w:r>
        <w:t>виявлення</w:t>
      </w:r>
      <w:proofErr w:type="spellEnd"/>
      <w:r>
        <w:t xml:space="preserve"> 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актуальних</w:t>
      </w:r>
      <w:proofErr w:type="spellEnd"/>
      <w:r>
        <w:t xml:space="preserve"> </w:t>
      </w:r>
      <w:r>
        <w:br/>
        <w:t xml:space="preserve">проблем та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 </w:t>
      </w:r>
      <w:proofErr w:type="spellStart"/>
      <w:r>
        <w:t>стосовно</w:t>
      </w:r>
      <w:proofErr w:type="spellEnd"/>
      <w:r>
        <w:t xml:space="preserve">  </w:t>
      </w:r>
      <w:proofErr w:type="spellStart"/>
      <w:r>
        <w:t>шляхів</w:t>
      </w:r>
      <w:proofErr w:type="spellEnd"/>
      <w:r>
        <w:t xml:space="preserve">  </w:t>
      </w:r>
      <w:proofErr w:type="spellStart"/>
      <w:r>
        <w:t>їх</w:t>
      </w:r>
      <w:proofErr w:type="spellEnd"/>
      <w:r>
        <w:t xml:space="preserve">  </w:t>
      </w:r>
      <w:proofErr w:type="spellStart"/>
      <w:r>
        <w:t>розв'язання</w:t>
      </w:r>
      <w:proofErr w:type="spellEnd"/>
      <w:r>
        <w:t xml:space="preserve">; </w:t>
      </w:r>
      <w:r>
        <w:br/>
      </w:r>
      <w:proofErr w:type="spellStart"/>
      <w:r>
        <w:t>виявлення</w:t>
      </w:r>
      <w:proofErr w:type="spellEnd"/>
      <w:r>
        <w:t xml:space="preserve">  причин, 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зумовлюють</w:t>
      </w:r>
      <w:proofErr w:type="spellEnd"/>
      <w:r>
        <w:t xml:space="preserve"> 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повторних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,  </w:t>
      </w:r>
      <w:proofErr w:type="spellStart"/>
      <w:r>
        <w:t>безпідставної</w:t>
      </w:r>
      <w:proofErr w:type="spellEnd"/>
      <w:r>
        <w:t xml:space="preserve">  </w:t>
      </w:r>
      <w:proofErr w:type="spellStart"/>
      <w:r>
        <w:t>відмови</w:t>
      </w:r>
      <w:proofErr w:type="spellEnd"/>
      <w:r>
        <w:t xml:space="preserve">  в  </w:t>
      </w:r>
      <w:proofErr w:type="spellStart"/>
      <w:r>
        <w:t>задоволенні</w:t>
      </w:r>
      <w:proofErr w:type="spellEnd"/>
      <w:r>
        <w:t xml:space="preserve">  </w:t>
      </w:r>
      <w:proofErr w:type="spellStart"/>
      <w:r>
        <w:t>законних</w:t>
      </w:r>
      <w:proofErr w:type="spellEnd"/>
      <w:r>
        <w:t xml:space="preserve">  </w:t>
      </w:r>
      <w:proofErr w:type="spellStart"/>
      <w:r>
        <w:t>вимог</w:t>
      </w:r>
      <w:proofErr w:type="spellEnd"/>
      <w:r>
        <w:t xml:space="preserve"> </w:t>
      </w:r>
      <w:r>
        <w:br/>
      </w:r>
      <w:proofErr w:type="spellStart"/>
      <w:r>
        <w:t>заявників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)*. </w:t>
      </w:r>
      <w:r>
        <w:br/>
      </w:r>
    </w:p>
    <w:p w:rsidR="00B45C1C" w:rsidRDefault="00B45C1C" w:rsidP="00B45C1C">
      <w:pPr>
        <w:pStyle w:val="HTML"/>
      </w:pPr>
      <w:bookmarkStart w:id="40" w:name="o41"/>
      <w:bookmarkEnd w:id="40"/>
      <w:r>
        <w:t xml:space="preserve">     10. </w:t>
      </w:r>
      <w:proofErr w:type="spellStart"/>
      <w:r>
        <w:t>Проведення</w:t>
      </w:r>
      <w:proofErr w:type="spellEnd"/>
      <w:r>
        <w:t xml:space="preserve">  </w:t>
      </w:r>
      <w:proofErr w:type="spellStart"/>
      <w:r>
        <w:t>нарад</w:t>
      </w:r>
      <w:proofErr w:type="spellEnd"/>
      <w:r>
        <w:t xml:space="preserve">,  </w:t>
      </w:r>
      <w:proofErr w:type="spellStart"/>
      <w:r>
        <w:t>семінарів</w:t>
      </w:r>
      <w:proofErr w:type="spellEnd"/>
      <w:r>
        <w:t xml:space="preserve">, 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колегій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r>
        <w:br/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*. </w:t>
      </w:r>
      <w:r>
        <w:br/>
      </w:r>
    </w:p>
    <w:p w:rsidR="00B45C1C" w:rsidRDefault="00B45C1C" w:rsidP="00B45C1C">
      <w:pPr>
        <w:pStyle w:val="HTML"/>
      </w:pPr>
      <w:bookmarkStart w:id="41" w:name="o42"/>
      <w:bookmarkEnd w:id="41"/>
      <w:r>
        <w:t xml:space="preserve">     11.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*. </w:t>
      </w:r>
      <w:r>
        <w:br/>
      </w:r>
    </w:p>
    <w:p w:rsidR="00B45C1C" w:rsidRDefault="00B45C1C" w:rsidP="00B45C1C">
      <w:pPr>
        <w:pStyle w:val="HTML"/>
      </w:pPr>
      <w:bookmarkStart w:id="42" w:name="o43"/>
      <w:bookmarkEnd w:id="42"/>
      <w:r>
        <w:t xml:space="preserve">     12. </w:t>
      </w:r>
      <w:proofErr w:type="spellStart"/>
      <w:r>
        <w:t>Систематичне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 органу  </w:t>
      </w:r>
      <w:proofErr w:type="spellStart"/>
      <w:r>
        <w:t>виконавчої</w:t>
      </w:r>
      <w:proofErr w:type="spellEnd"/>
      <w:r>
        <w:t xml:space="preserve"> </w:t>
      </w:r>
      <w:r>
        <w:br/>
      </w:r>
      <w:proofErr w:type="spellStart"/>
      <w:r>
        <w:t>влади</w:t>
      </w:r>
      <w:proofErr w:type="spellEnd"/>
      <w:r>
        <w:t xml:space="preserve"> про стан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*. </w:t>
      </w:r>
      <w:r>
        <w:br/>
      </w:r>
    </w:p>
    <w:p w:rsidR="00B45C1C" w:rsidRDefault="00B45C1C" w:rsidP="00B45C1C">
      <w:pPr>
        <w:pStyle w:val="HTML"/>
      </w:pPr>
      <w:bookmarkStart w:id="43" w:name="o44"/>
      <w:bookmarkEnd w:id="43"/>
      <w:r>
        <w:t xml:space="preserve">     13.  </w:t>
      </w:r>
      <w:proofErr w:type="spellStart"/>
      <w:r>
        <w:t>Розміщення</w:t>
      </w:r>
      <w:proofErr w:type="spellEnd"/>
      <w:r>
        <w:t xml:space="preserve">  на  </w:t>
      </w:r>
      <w:proofErr w:type="spellStart"/>
      <w:r>
        <w:t>офіційному</w:t>
      </w:r>
      <w:proofErr w:type="spellEnd"/>
      <w:r>
        <w:t xml:space="preserve">  веб-</w:t>
      </w:r>
      <w:proofErr w:type="spellStart"/>
      <w:r>
        <w:t>сайті</w:t>
      </w:r>
      <w:proofErr w:type="spellEnd"/>
      <w:r>
        <w:t xml:space="preserve">  органу </w:t>
      </w:r>
      <w:proofErr w:type="spellStart"/>
      <w:r>
        <w:t>виконавчої</w:t>
      </w:r>
      <w:proofErr w:type="spellEnd"/>
      <w:r>
        <w:t xml:space="preserve"> </w:t>
      </w:r>
      <w:r>
        <w:br/>
      </w:r>
      <w:proofErr w:type="spellStart"/>
      <w:r>
        <w:t>влади</w:t>
      </w:r>
      <w:proofErr w:type="spellEnd"/>
      <w:r>
        <w:t xml:space="preserve">   (</w:t>
      </w:r>
      <w:proofErr w:type="spellStart"/>
      <w:r>
        <w:t>окремій</w:t>
      </w:r>
      <w:proofErr w:type="spellEnd"/>
      <w:r>
        <w:t xml:space="preserve">   веб-</w:t>
      </w:r>
      <w:proofErr w:type="spellStart"/>
      <w:r>
        <w:t>сторінці</w:t>
      </w:r>
      <w:proofErr w:type="spellEnd"/>
      <w:r>
        <w:t xml:space="preserve">)   </w:t>
      </w:r>
      <w:proofErr w:type="spellStart"/>
      <w:r>
        <w:t>узагальнених</w:t>
      </w:r>
      <w:proofErr w:type="spellEnd"/>
      <w:r>
        <w:t xml:space="preserve">   </w:t>
      </w:r>
      <w:proofErr w:type="spellStart"/>
      <w:r>
        <w:t>матеріалів</w:t>
      </w:r>
      <w:proofErr w:type="spellEnd"/>
      <w:r>
        <w:t xml:space="preserve">   про </w:t>
      </w:r>
      <w:r>
        <w:br/>
      </w:r>
      <w:proofErr w:type="spellStart"/>
      <w:r>
        <w:t>організацію</w:t>
      </w:r>
      <w:proofErr w:type="spellEnd"/>
      <w:r>
        <w:t xml:space="preserve">   </w:t>
      </w:r>
      <w:proofErr w:type="spellStart"/>
      <w:r>
        <w:t>роботи</w:t>
      </w:r>
      <w:proofErr w:type="spellEnd"/>
      <w:r>
        <w:t xml:space="preserve"> 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зверненнями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,  </w:t>
      </w:r>
      <w:proofErr w:type="spellStart"/>
      <w:r>
        <w:t>інформації</w:t>
      </w:r>
      <w:proofErr w:type="spellEnd"/>
      <w:r>
        <w:t xml:space="preserve">  про </w:t>
      </w:r>
      <w:r>
        <w:br/>
      </w:r>
      <w:proofErr w:type="spellStart"/>
      <w:r>
        <w:t>телефонну</w:t>
      </w:r>
      <w:proofErr w:type="spellEnd"/>
      <w:r>
        <w:t xml:space="preserve">  "</w:t>
      </w:r>
      <w:proofErr w:type="spellStart"/>
      <w:r>
        <w:t>гарячу</w:t>
      </w:r>
      <w:proofErr w:type="spellEnd"/>
      <w:r>
        <w:t xml:space="preserve"> </w:t>
      </w:r>
      <w:proofErr w:type="spellStart"/>
      <w:r>
        <w:t>лінію</w:t>
      </w:r>
      <w:proofErr w:type="spellEnd"/>
      <w:r>
        <w:t xml:space="preserve">", </w:t>
      </w:r>
      <w:proofErr w:type="spellStart"/>
      <w:r>
        <w:t>подання</w:t>
      </w:r>
      <w:proofErr w:type="spellEnd"/>
      <w:r>
        <w:t xml:space="preserve"> та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r>
        <w:br/>
      </w:r>
      <w:proofErr w:type="spellStart"/>
      <w:r>
        <w:t>громадян</w:t>
      </w:r>
      <w:proofErr w:type="spellEnd"/>
      <w:r>
        <w:t xml:space="preserve">,  </w:t>
      </w:r>
      <w:proofErr w:type="spellStart"/>
      <w:r>
        <w:t>графіка</w:t>
      </w:r>
      <w:proofErr w:type="spellEnd"/>
      <w:r>
        <w:t xml:space="preserve">  </w:t>
      </w:r>
      <w:proofErr w:type="spellStart"/>
      <w:r>
        <w:t>особистого</w:t>
      </w:r>
      <w:proofErr w:type="spellEnd"/>
      <w:r>
        <w:t xml:space="preserve">  </w:t>
      </w:r>
      <w:proofErr w:type="spellStart"/>
      <w:r>
        <w:t>прийому</w:t>
      </w:r>
      <w:proofErr w:type="spellEnd"/>
      <w:r>
        <w:t xml:space="preserve"> 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роз’яснень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r>
        <w:br/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B45C1C" w:rsidRDefault="00B45C1C" w:rsidP="00B45C1C">
      <w:pPr>
        <w:pStyle w:val="HTML"/>
      </w:pPr>
      <w:bookmarkStart w:id="44" w:name="o45"/>
      <w:bookmarkEnd w:id="44"/>
      <w:r>
        <w:rPr>
          <w:i/>
          <w:iCs/>
        </w:rPr>
        <w:t xml:space="preserve">{  Пункт  13  в  </w:t>
      </w:r>
      <w:proofErr w:type="spellStart"/>
      <w:r>
        <w:rPr>
          <w:i/>
          <w:iCs/>
        </w:rPr>
        <w:t>редакції</w:t>
      </w:r>
      <w:proofErr w:type="spellEnd"/>
      <w:r>
        <w:rPr>
          <w:i/>
          <w:iCs/>
        </w:rPr>
        <w:t xml:space="preserve">  Постанови  КМ  N  48  ( </w:t>
      </w:r>
      <w:hyperlink r:id="rId14" w:tgtFrame="_blank" w:history="1">
        <w:r>
          <w:rPr>
            <w:rStyle w:val="a3"/>
            <w:i/>
            <w:iCs/>
          </w:rPr>
          <w:t>48-2016-п</w:t>
        </w:r>
      </w:hyperlink>
      <w:r>
        <w:rPr>
          <w:i/>
          <w:iCs/>
        </w:rPr>
        <w:t xml:space="preserve"> )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br/>
        <w:t xml:space="preserve">03.02.2016 } </w:t>
      </w:r>
      <w:r>
        <w:rPr>
          <w:i/>
          <w:iCs/>
        </w:rPr>
        <w:br/>
      </w:r>
    </w:p>
    <w:p w:rsidR="00B45C1C" w:rsidRDefault="00B45C1C" w:rsidP="00B45C1C">
      <w:pPr>
        <w:pStyle w:val="HTML"/>
      </w:pPr>
      <w:bookmarkStart w:id="45" w:name="o46"/>
      <w:bookmarkEnd w:id="45"/>
      <w:r>
        <w:lastRenderedPageBreak/>
        <w:t>---------------</w:t>
      </w:r>
    </w:p>
    <w:p w:rsidR="00B45C1C" w:rsidRDefault="00B45C1C" w:rsidP="00B45C1C">
      <w:pPr>
        <w:pStyle w:val="HTML"/>
      </w:pPr>
      <w:bookmarkStart w:id="46" w:name="o47"/>
      <w:bookmarkEnd w:id="46"/>
      <w:r>
        <w:t xml:space="preserve">     * </w:t>
      </w:r>
      <w:proofErr w:type="spellStart"/>
      <w:r>
        <w:t>Показник</w:t>
      </w:r>
      <w:proofErr w:type="spellEnd"/>
      <w:r>
        <w:t xml:space="preserve">    </w:t>
      </w:r>
      <w:proofErr w:type="spellStart"/>
      <w:r>
        <w:t>застосовується</w:t>
      </w:r>
      <w:proofErr w:type="spellEnd"/>
      <w:r>
        <w:t xml:space="preserve">   </w:t>
      </w:r>
      <w:proofErr w:type="spellStart"/>
      <w:r>
        <w:t>під</w:t>
      </w:r>
      <w:proofErr w:type="spellEnd"/>
      <w:r>
        <w:t xml:space="preserve">   час   </w:t>
      </w:r>
      <w:proofErr w:type="spellStart"/>
      <w:r>
        <w:t>оцінювання</w:t>
      </w:r>
      <w:proofErr w:type="spellEnd"/>
      <w:r>
        <w:t xml:space="preserve">   </w:t>
      </w:r>
      <w:proofErr w:type="spellStart"/>
      <w:r>
        <w:t>рівня</w:t>
      </w:r>
      <w:proofErr w:type="spellEnd"/>
      <w:r>
        <w:t xml:space="preserve"> </w:t>
      </w:r>
      <w:r>
        <w:br/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 за  </w:t>
      </w:r>
      <w:proofErr w:type="spellStart"/>
      <w:r>
        <w:t>умови</w:t>
      </w:r>
      <w:proofErr w:type="spellEnd"/>
      <w:r>
        <w:t xml:space="preserve">  </w:t>
      </w:r>
      <w:proofErr w:type="spellStart"/>
      <w:r>
        <w:t>надходження</w:t>
      </w:r>
      <w:proofErr w:type="spellEnd"/>
      <w:r>
        <w:t xml:space="preserve"> </w:t>
      </w:r>
      <w:r>
        <w:br/>
      </w:r>
      <w:proofErr w:type="spellStart"/>
      <w:r>
        <w:t>більш</w:t>
      </w:r>
      <w:proofErr w:type="spellEnd"/>
      <w:r>
        <w:t xml:space="preserve"> як 200 </w:t>
      </w:r>
      <w:proofErr w:type="spellStart"/>
      <w:r>
        <w:t>звернень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. </w:t>
      </w:r>
    </w:p>
    <w:p w:rsidR="00256934" w:rsidRDefault="00B45C1C" w:rsidP="00B45C1C"/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1C"/>
    <w:rsid w:val="003D4903"/>
    <w:rsid w:val="00B45C1C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FE89"/>
  <w15:chartTrackingRefBased/>
  <w15:docId w15:val="{EB05C93A-F20C-4D80-BFA5-681BA71F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5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C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45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9/2008" TargetMode="External"/><Relationship Id="rId13" Type="http://schemas.openxmlformats.org/officeDocument/2006/relationships/hyperlink" Target="https://zakon.rada.gov.ua/laws/show/48-2016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93/96-%D0%B2%D1%80" TargetMode="External"/><Relationship Id="rId12" Type="http://schemas.openxmlformats.org/officeDocument/2006/relationships/hyperlink" Target="https://zakon.rada.gov.ua/laws/show/48-2016-%D0%B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31-2019-%D0%BF" TargetMode="External"/><Relationship Id="rId11" Type="http://schemas.openxmlformats.org/officeDocument/2006/relationships/hyperlink" Target="https://zakon.rada.gov.ua/laws/show/431-2019-%D0%BF" TargetMode="External"/><Relationship Id="rId5" Type="http://schemas.openxmlformats.org/officeDocument/2006/relationships/hyperlink" Target="https://zakon.rada.gov.ua/laws/show/48-2016-%D0%B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109-2011-%D0%BF" TargetMode="External"/><Relationship Id="rId4" Type="http://schemas.openxmlformats.org/officeDocument/2006/relationships/hyperlink" Target="https://zakon.rada.gov.ua/laws/show/1109-2011-%D0%BF" TargetMode="External"/><Relationship Id="rId9" Type="http://schemas.openxmlformats.org/officeDocument/2006/relationships/hyperlink" Target="https://zakon.rada.gov.ua/laws/show/348-97-%D0%BF" TargetMode="External"/><Relationship Id="rId14" Type="http://schemas.openxmlformats.org/officeDocument/2006/relationships/hyperlink" Target="https://zakon.rada.gov.ua/laws/show/48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2019-10-15T23:00:00Z</dcterms:created>
  <dcterms:modified xsi:type="dcterms:W3CDTF">2019-10-15T23:01:00Z</dcterms:modified>
</cp:coreProperties>
</file>